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6B617" w14:textId="77777777" w:rsidR="00D95136" w:rsidRPr="00D95136" w:rsidRDefault="00D95136" w:rsidP="00D95136">
      <w:pPr>
        <w:rPr>
          <w:b/>
        </w:rPr>
      </w:pPr>
      <w:bookmarkStart w:id="0" w:name="_GoBack"/>
      <w:r w:rsidRPr="00D95136">
        <w:rPr>
          <w:b/>
        </w:rPr>
        <w:t>Информация</w:t>
      </w:r>
    </w:p>
    <w:bookmarkEnd w:id="0"/>
    <w:p w14:paraId="39243BD1" w14:textId="77777777" w:rsidR="00D95136" w:rsidRPr="00D95136" w:rsidRDefault="00D95136" w:rsidP="00D95136">
      <w:r w:rsidRPr="00D95136">
        <w:t>Надзор за соблюдением законов при приеме, регистрации и разрешении сообщений о преступлениях является одним из приоритетных направлений деятельности органов прокуратуры.</w:t>
      </w:r>
    </w:p>
    <w:p w14:paraId="3E1781E4" w14:textId="77777777" w:rsidR="00D95136" w:rsidRPr="00D95136" w:rsidRDefault="00D95136" w:rsidP="00D95136"/>
    <w:p w14:paraId="26DECDD0" w14:textId="77777777" w:rsidR="00D95136" w:rsidRPr="00D95136" w:rsidRDefault="00D95136" w:rsidP="00D95136">
      <w:r w:rsidRPr="00D95136">
        <w:t>В 2019 году – 5 месяцев текущего года Северобайкальской межрайонной прокуратурой выявлено 20 преступлений, ранее укрытых сотрудниками правоохранительных органов района, из них одно особо тяжкое.</w:t>
      </w:r>
    </w:p>
    <w:p w14:paraId="4C8A7110" w14:textId="77777777" w:rsidR="00D95136" w:rsidRPr="00D95136" w:rsidRDefault="00D95136" w:rsidP="00D95136"/>
    <w:p w14:paraId="76205E1B" w14:textId="77777777" w:rsidR="00D95136" w:rsidRPr="00D95136" w:rsidRDefault="00D95136" w:rsidP="00D95136">
      <w:r w:rsidRPr="00D95136">
        <w:t>По результатам предварительного расследования возбужденных уголовных приняты законные решения.</w:t>
      </w:r>
    </w:p>
    <w:p w14:paraId="52C73635" w14:textId="77777777" w:rsidR="00D95136" w:rsidRPr="00D95136" w:rsidRDefault="00D95136" w:rsidP="00D95136"/>
    <w:p w14:paraId="3F776798" w14:textId="77777777" w:rsidR="00D95136" w:rsidRPr="00D95136" w:rsidRDefault="00D95136" w:rsidP="00D95136">
      <w:r w:rsidRPr="00D95136">
        <w:t>В целях недопущения нарушений в указанной сфере межрайонной прокуратурой руководителям правоохранительных органов внесено 5 представлений и информаций, 13 требований об устранении нарушений федерального законодательства.</w:t>
      </w:r>
    </w:p>
    <w:p w14:paraId="62CE11FA" w14:textId="77777777" w:rsidR="00D95136" w:rsidRPr="00D95136" w:rsidRDefault="00D95136" w:rsidP="00D95136"/>
    <w:p w14:paraId="169482E8" w14:textId="77777777" w:rsidR="00D95136" w:rsidRPr="00D95136" w:rsidRDefault="00D95136" w:rsidP="00D95136">
      <w:r w:rsidRPr="00D95136">
        <w:t>По результатам рассмотрения актов прокурорского реагирования 10 должностных лиц привлечены к дисциплинарной ответственности.</w:t>
      </w:r>
    </w:p>
    <w:p w14:paraId="5A6EC503" w14:textId="77777777" w:rsidR="00D95136" w:rsidRPr="00D95136" w:rsidRDefault="00D95136" w:rsidP="00D95136"/>
    <w:p w14:paraId="6688EFE9" w14:textId="77777777" w:rsidR="00D95136" w:rsidRPr="00D95136" w:rsidRDefault="00D95136" w:rsidP="00D95136">
      <w:r w:rsidRPr="00D95136">
        <w:t xml:space="preserve">Межрайонная прокуратура </w:t>
      </w:r>
      <w:proofErr w:type="gramStart"/>
      <w:r w:rsidRPr="00D95136">
        <w:t>разъясняет,  что</w:t>
      </w:r>
      <w:proofErr w:type="gramEnd"/>
      <w:r w:rsidRPr="00D95136">
        <w:t xml:space="preserve"> согласно части 1 статьи 141 Уголовно-процессуального кодекса РФ заявление о преступлении может быть сделано в устном или письменном виде.</w:t>
      </w:r>
    </w:p>
    <w:p w14:paraId="2E68A619" w14:textId="77777777" w:rsidR="00D95136" w:rsidRPr="00D95136" w:rsidRDefault="00D95136" w:rsidP="00D95136"/>
    <w:p w14:paraId="7FB8C87F" w14:textId="77777777" w:rsidR="00D95136" w:rsidRPr="00D95136" w:rsidRDefault="00D95136" w:rsidP="00D95136">
      <w:r w:rsidRPr="00D95136">
        <w:t>Проверка сообщения о преступлении проводится в срок от 3 до 30 суток со дня его поступления в правоохранительный орган.</w:t>
      </w:r>
    </w:p>
    <w:p w14:paraId="6EF0B1E9" w14:textId="77777777" w:rsidR="00D95136" w:rsidRPr="00D95136" w:rsidRDefault="00D95136" w:rsidP="00D95136"/>
    <w:p w14:paraId="2CD9F555" w14:textId="22E62890" w:rsidR="003156D7" w:rsidRPr="00D95136" w:rsidRDefault="00D95136" w:rsidP="00D95136">
      <w:r w:rsidRPr="00D95136">
        <w:t>В случае, если Вам отказали в принятии заявления о преступлении, либо Вы располагаете сведениями о фактах совершенного преступления, необходимо обращаться в межрайонную прокуратуру по адресу: пер. Пролетарский, 5</w:t>
      </w:r>
      <w:proofErr w:type="gramStart"/>
      <w:r w:rsidRPr="00D95136">
        <w:t xml:space="preserve">А,   </w:t>
      </w:r>
      <w:proofErr w:type="gramEnd"/>
      <w:r w:rsidRPr="00D95136">
        <w:t xml:space="preserve">      г. Северобайкальск, тел. 2-13-91, 2-51-93.</w:t>
      </w:r>
    </w:p>
    <w:sectPr w:rsidR="003156D7" w:rsidRPr="00D9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C"/>
    <w:rsid w:val="003156D7"/>
    <w:rsid w:val="008A5EEC"/>
    <w:rsid w:val="00D95136"/>
    <w:rsid w:val="00F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DF2"/>
  <w15:chartTrackingRefBased/>
  <w15:docId w15:val="{6F8F3B46-AAB1-4A8D-A70B-7DB3353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2</cp:revision>
  <dcterms:created xsi:type="dcterms:W3CDTF">2022-02-19T03:14:00Z</dcterms:created>
  <dcterms:modified xsi:type="dcterms:W3CDTF">2022-02-19T03:14:00Z</dcterms:modified>
</cp:coreProperties>
</file>