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A7" w:rsidRDefault="009B4850" w:rsidP="00F120A7">
      <w:pPr>
        <w:pStyle w:val="1"/>
        <w:ind w:firstLine="5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2.6pt" filled="t">
            <v:fill color2="black"/>
            <v:imagedata r:id="rId8" o:title=""/>
          </v:shape>
        </w:pict>
      </w:r>
    </w:p>
    <w:p w:rsidR="00F120A7" w:rsidRDefault="00F120A7" w:rsidP="00F120A7">
      <w:pPr>
        <w:pStyle w:val="1"/>
        <w:ind w:firstLine="540"/>
        <w:jc w:val="center"/>
      </w:pPr>
      <w:r>
        <w:t>Республика Бурятия</w:t>
      </w:r>
    </w:p>
    <w:p w:rsidR="00F120A7" w:rsidRDefault="00F120A7" w:rsidP="00F120A7">
      <w:pPr>
        <w:ind w:firstLine="540"/>
        <w:jc w:val="center"/>
      </w:pPr>
      <w:r>
        <w:rPr>
          <w:b/>
          <w:bCs/>
        </w:rPr>
        <w:t>Северобайкальский район</w:t>
      </w:r>
    </w:p>
    <w:p w:rsidR="00F120A7" w:rsidRDefault="00F120A7" w:rsidP="00F120A7">
      <w:pPr>
        <w:ind w:firstLine="540"/>
        <w:jc w:val="center"/>
      </w:pPr>
      <w:r>
        <w:rPr>
          <w:b/>
          <w:bCs/>
        </w:rPr>
        <w:t>Совет депутатов МО СП «Холодное эвенкийское»</w:t>
      </w:r>
    </w:p>
    <w:p w:rsidR="00F120A7" w:rsidRDefault="00F120A7" w:rsidP="00F120A7">
      <w:pPr>
        <w:ind w:firstLine="540"/>
        <w:jc w:val="center"/>
      </w:pPr>
      <w:r>
        <w:rPr>
          <w:b/>
          <w:bCs/>
          <w:lang w:val="en-US"/>
        </w:rPr>
        <w:t>IV</w:t>
      </w:r>
      <w:r w:rsidRPr="00AB1B98">
        <w:rPr>
          <w:b/>
          <w:bCs/>
        </w:rPr>
        <w:t xml:space="preserve"> </w:t>
      </w:r>
      <w:r>
        <w:rPr>
          <w:b/>
          <w:bCs/>
        </w:rPr>
        <w:t>созыва</w:t>
      </w:r>
    </w:p>
    <w:p w:rsidR="00F120A7" w:rsidRDefault="00F120A7" w:rsidP="00F120A7">
      <w:pPr>
        <w:ind w:firstLine="540"/>
        <w:jc w:val="center"/>
      </w:pPr>
      <w:proofErr w:type="gramStart"/>
      <w:r>
        <w:rPr>
          <w:b/>
          <w:bCs/>
        </w:rPr>
        <w:t>Х</w:t>
      </w:r>
      <w:proofErr w:type="gramEnd"/>
      <w:r>
        <w:rPr>
          <w:b/>
          <w:bCs/>
          <w:lang w:val="en-US"/>
        </w:rPr>
        <w:t>II</w:t>
      </w:r>
      <w:r w:rsidR="009B4850">
        <w:rPr>
          <w:b/>
          <w:bCs/>
          <w:lang w:val="en-US"/>
        </w:rPr>
        <w:t>I</w:t>
      </w:r>
      <w:r w:rsidRPr="00AB1B98">
        <w:rPr>
          <w:b/>
          <w:bCs/>
        </w:rPr>
        <w:t xml:space="preserve"> </w:t>
      </w:r>
      <w:r>
        <w:rPr>
          <w:b/>
          <w:bCs/>
        </w:rPr>
        <w:t>сессия</w:t>
      </w:r>
    </w:p>
    <w:p w:rsidR="007D6735" w:rsidRPr="00F120A7" w:rsidRDefault="00F120A7" w:rsidP="00F120A7">
      <w:pPr>
        <w:ind w:firstLine="540"/>
        <w:jc w:val="center"/>
      </w:pPr>
      <w:r>
        <w:t>_________________________________________________________________________</w:t>
      </w:r>
    </w:p>
    <w:p w:rsidR="007D6735" w:rsidRPr="00EE73B4" w:rsidRDefault="007D6735">
      <w:pPr>
        <w:jc w:val="center"/>
        <w:rPr>
          <w:b/>
          <w:bCs/>
          <w:caps/>
        </w:rPr>
      </w:pPr>
    </w:p>
    <w:p w:rsidR="007D6735" w:rsidRDefault="00EE73B4">
      <w:pPr>
        <w:jc w:val="center"/>
        <w:rPr>
          <w:b/>
          <w:bCs/>
          <w:caps/>
        </w:rPr>
      </w:pPr>
      <w:proofErr w:type="gramStart"/>
      <w:r w:rsidRPr="00EE73B4">
        <w:rPr>
          <w:b/>
          <w:bCs/>
          <w:caps/>
        </w:rPr>
        <w:t>Р</w:t>
      </w:r>
      <w:proofErr w:type="gramEnd"/>
      <w:r w:rsidRPr="00EE73B4">
        <w:rPr>
          <w:b/>
          <w:bCs/>
          <w:caps/>
        </w:rPr>
        <w:t xml:space="preserve"> Е Ш Е Н И Е  № 47</w:t>
      </w:r>
      <w:r w:rsidR="007D6735" w:rsidRPr="00EE73B4">
        <w:rPr>
          <w:b/>
          <w:bCs/>
          <w:caps/>
        </w:rPr>
        <w:t xml:space="preserve"> </w:t>
      </w:r>
    </w:p>
    <w:p w:rsidR="00EE73B4" w:rsidRPr="00EE73B4" w:rsidRDefault="00EE73B4">
      <w:pPr>
        <w:jc w:val="center"/>
        <w:rPr>
          <w:b/>
          <w:bCs/>
          <w:caps/>
        </w:rPr>
      </w:pPr>
    </w:p>
    <w:p w:rsidR="007D6735" w:rsidRDefault="00EE73B4">
      <w:pPr>
        <w:rPr>
          <w:b/>
          <w:bCs/>
        </w:rPr>
      </w:pPr>
      <w:r w:rsidRPr="00EE73B4">
        <w:rPr>
          <w:b/>
          <w:bCs/>
        </w:rPr>
        <w:t xml:space="preserve">от «29»   мая </w:t>
      </w:r>
      <w:r w:rsidR="007D6735" w:rsidRPr="00EE73B4">
        <w:rPr>
          <w:b/>
          <w:bCs/>
        </w:rPr>
        <w:t>2020г</w:t>
      </w:r>
      <w:r w:rsidR="007D6735" w:rsidRPr="00EE73B4">
        <w:rPr>
          <w:b/>
          <w:bCs/>
        </w:rPr>
        <w:tab/>
      </w:r>
      <w:r w:rsidR="007D6735" w:rsidRPr="00EE73B4">
        <w:rPr>
          <w:b/>
          <w:bCs/>
        </w:rPr>
        <w:tab/>
      </w:r>
      <w:r w:rsidR="007D6735" w:rsidRPr="00EE73B4">
        <w:rPr>
          <w:b/>
          <w:bCs/>
        </w:rPr>
        <w:tab/>
      </w:r>
      <w:r w:rsidR="007D6735" w:rsidRPr="00EE73B4">
        <w:rPr>
          <w:b/>
          <w:bCs/>
        </w:rPr>
        <w:tab/>
      </w:r>
      <w:r w:rsidR="007D6735" w:rsidRPr="00EE73B4">
        <w:rPr>
          <w:b/>
          <w:bCs/>
        </w:rPr>
        <w:tab/>
      </w:r>
      <w:r w:rsidR="007D6735" w:rsidRPr="00EE73B4">
        <w:rPr>
          <w:b/>
          <w:bCs/>
        </w:rPr>
        <w:tab/>
      </w:r>
      <w:r w:rsidR="007D6735" w:rsidRPr="00EE73B4">
        <w:rPr>
          <w:b/>
          <w:bCs/>
        </w:rPr>
        <w:tab/>
      </w:r>
      <w:r w:rsidR="007D6735" w:rsidRPr="00EE73B4">
        <w:rPr>
          <w:b/>
          <w:bCs/>
        </w:rPr>
        <w:tab/>
        <w:t xml:space="preserve">            </w:t>
      </w:r>
      <w:r w:rsidRPr="00EE73B4">
        <w:rPr>
          <w:b/>
          <w:bCs/>
        </w:rPr>
        <w:t xml:space="preserve">                     п. Холодная</w:t>
      </w:r>
    </w:p>
    <w:p w:rsidR="00EE73B4" w:rsidRDefault="00EE73B4">
      <w:pPr>
        <w:rPr>
          <w:b/>
          <w:bCs/>
        </w:rPr>
      </w:pPr>
    </w:p>
    <w:p w:rsidR="00EE73B4" w:rsidRPr="00EE73B4" w:rsidRDefault="00EE73B4"/>
    <w:p w:rsidR="00EE73B4" w:rsidRDefault="00EE73B4">
      <w:pPr>
        <w:rPr>
          <w:b/>
          <w:bCs/>
          <w:sz w:val="20"/>
          <w:szCs w:val="20"/>
        </w:rPr>
      </w:pPr>
    </w:p>
    <w:p w:rsidR="007D6735" w:rsidRDefault="007D6735">
      <w:pPr>
        <w:rPr>
          <w:b/>
          <w:bCs/>
        </w:rPr>
      </w:pPr>
      <w:r>
        <w:rPr>
          <w:b/>
          <w:bCs/>
        </w:rPr>
        <w:t xml:space="preserve">Об утверждении отчёта об исполнении </w:t>
      </w:r>
    </w:p>
    <w:p w:rsidR="007D6735" w:rsidRDefault="007D6735">
      <w:pPr>
        <w:rPr>
          <w:b/>
          <w:bCs/>
        </w:rPr>
      </w:pPr>
      <w:r>
        <w:rPr>
          <w:b/>
          <w:bCs/>
        </w:rPr>
        <w:t>бюджета муниципального образования</w:t>
      </w:r>
    </w:p>
    <w:p w:rsidR="007D6735" w:rsidRDefault="007D6735">
      <w:r>
        <w:rPr>
          <w:b/>
          <w:bCs/>
        </w:rPr>
        <w:t xml:space="preserve">сельского поселения «Холодное эвенкийское» </w:t>
      </w:r>
    </w:p>
    <w:p w:rsidR="007D6735" w:rsidRDefault="007D6735">
      <w:pPr>
        <w:jc w:val="both"/>
      </w:pPr>
      <w:r>
        <w:rPr>
          <w:b/>
          <w:bCs/>
        </w:rPr>
        <w:t>за   2019 год.</w:t>
      </w:r>
    </w:p>
    <w:p w:rsidR="007D6735" w:rsidRDefault="007D6735">
      <w:pPr>
        <w:ind w:firstLine="540"/>
        <w:jc w:val="both"/>
      </w:pPr>
    </w:p>
    <w:p w:rsidR="007D6735" w:rsidRDefault="007D6735">
      <w:pPr>
        <w:tabs>
          <w:tab w:val="left" w:pos="187"/>
        </w:tabs>
        <w:rPr>
          <w:b/>
          <w:bCs/>
          <w:i/>
          <w:iCs/>
          <w:sz w:val="20"/>
          <w:szCs w:val="20"/>
        </w:rPr>
      </w:pPr>
    </w:p>
    <w:p w:rsidR="007D6735" w:rsidRDefault="007D6735">
      <w:pPr>
        <w:ind w:firstLine="540"/>
        <w:jc w:val="both"/>
      </w:pPr>
      <w:r>
        <w:t xml:space="preserve">    </w:t>
      </w:r>
      <w:r>
        <w:rPr>
          <w:bCs/>
        </w:rPr>
        <w:t>1. Утвердить отчет об исполнении бюджета поселения за  2019 год:</w:t>
      </w:r>
    </w:p>
    <w:p w:rsidR="007D6735" w:rsidRDefault="007D6735">
      <w:pPr>
        <w:pStyle w:val="af"/>
        <w:jc w:val="both"/>
      </w:pPr>
      <w:r>
        <w:rPr>
          <w:bCs/>
        </w:rPr>
        <w:t>- в  общем объёме доходов  в сумме 3 703 989,44 рублей,  в том числе  безвозмездных поступлений в сумме  3 393 398,26рублей,</w:t>
      </w:r>
    </w:p>
    <w:p w:rsidR="007D6735" w:rsidRDefault="007D6735">
      <w:pPr>
        <w:pStyle w:val="af"/>
        <w:jc w:val="both"/>
      </w:pPr>
      <w:r>
        <w:rPr>
          <w:bCs/>
        </w:rPr>
        <w:t>- в  общем  объём</w:t>
      </w:r>
      <w:r w:rsidR="00EE73B4">
        <w:rPr>
          <w:bCs/>
        </w:rPr>
        <w:t>е</w:t>
      </w:r>
      <w:r>
        <w:rPr>
          <w:bCs/>
        </w:rPr>
        <w:t xml:space="preserve"> расходов в сумме  4 001 102,03 рублей;</w:t>
      </w:r>
    </w:p>
    <w:p w:rsidR="007D6735" w:rsidRDefault="007D6735">
      <w:pPr>
        <w:pStyle w:val="af"/>
        <w:jc w:val="both"/>
      </w:pPr>
      <w:r>
        <w:rPr>
          <w:bCs/>
        </w:rPr>
        <w:t>- дефицит (профицит) в сумме – 297 112,59 рублей.</w:t>
      </w:r>
    </w:p>
    <w:p w:rsidR="007D6735" w:rsidRDefault="007D6735">
      <w:pPr>
        <w:pStyle w:val="af"/>
        <w:ind w:firstLine="540"/>
        <w:jc w:val="both"/>
      </w:pPr>
      <w:r>
        <w:t>2. Утвердить отчёт об исполнении бюджета поселения за  2019 год по кодам классификации доходов бюджета.  (Приложение 1).</w:t>
      </w:r>
    </w:p>
    <w:p w:rsidR="007D6735" w:rsidRDefault="007D6735">
      <w:pPr>
        <w:pStyle w:val="af"/>
        <w:ind w:firstLine="540"/>
        <w:jc w:val="both"/>
      </w:pPr>
      <w:r>
        <w:t xml:space="preserve">3. </w:t>
      </w:r>
      <w:bookmarkStart w:id="0" w:name="__DdeLink__15384_779053510"/>
      <w:bookmarkEnd w:id="0"/>
      <w:r>
        <w:t>Утвердить отчёт об исполнении бюджета поселении за   2019 год по кодам расходов бюджета по ведомственной структуре расходов (Приложение 2).</w:t>
      </w:r>
    </w:p>
    <w:p w:rsidR="007D6735" w:rsidRDefault="007D6735">
      <w:pPr>
        <w:pStyle w:val="af"/>
        <w:ind w:firstLine="540"/>
        <w:jc w:val="both"/>
      </w:pPr>
      <w:r>
        <w:t>4. Утвердить отчёт об исполнении бюджета поселении за  2019 год по разделам и подразделам классификации расходов бюджета (Приложение 3).</w:t>
      </w:r>
    </w:p>
    <w:p w:rsidR="007D6735" w:rsidRDefault="007D6735">
      <w:pPr>
        <w:pStyle w:val="af"/>
        <w:ind w:firstLine="540"/>
        <w:jc w:val="both"/>
      </w:pPr>
      <w:r>
        <w:t>5. Утвердить отчёт об исполнении бюджета поселения за  2019 год по кодам классификации источников финансирования дефицита бюджета (Приложение 4).</w:t>
      </w:r>
    </w:p>
    <w:p w:rsidR="007D6735" w:rsidRDefault="007D6735">
      <w:pPr>
        <w:pStyle w:val="af"/>
        <w:jc w:val="both"/>
      </w:pPr>
      <w:r>
        <w:t>         6.  Настоящее решение вступает в силу со дня его официального обнародования.</w:t>
      </w:r>
    </w:p>
    <w:p w:rsidR="007D6735" w:rsidRDefault="007D6735">
      <w:pPr>
        <w:ind w:firstLine="540"/>
        <w:jc w:val="both"/>
        <w:rPr>
          <w:bCs/>
        </w:rPr>
      </w:pPr>
    </w:p>
    <w:p w:rsidR="007D6735" w:rsidRDefault="007D6735">
      <w:pPr>
        <w:pStyle w:val="3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7D6735" w:rsidRDefault="007D6735">
      <w:pPr>
        <w:ind w:left="60"/>
        <w:jc w:val="both"/>
        <w:rPr>
          <w:b/>
          <w:bCs/>
        </w:rPr>
      </w:pPr>
      <w:r>
        <w:rPr>
          <w:b/>
          <w:bCs/>
        </w:rPr>
        <w:t>Глава  муниципального  образования</w:t>
      </w:r>
    </w:p>
    <w:p w:rsidR="007D6735" w:rsidRDefault="007D6735">
      <w:pPr>
        <w:ind w:left="60"/>
        <w:jc w:val="both"/>
      </w:pPr>
      <w:r>
        <w:rPr>
          <w:b/>
          <w:bCs/>
        </w:rPr>
        <w:t>сельского  поселения «Холодное эвенкийское»                                                                  Л.Н. Шишкина</w:t>
      </w:r>
    </w:p>
    <w:p w:rsidR="007D6735" w:rsidRDefault="007D6735">
      <w:pPr>
        <w:ind w:left="60"/>
      </w:pPr>
    </w:p>
    <w:p w:rsidR="007D6735" w:rsidRDefault="007D6735">
      <w:pPr>
        <w:ind w:left="60"/>
      </w:pPr>
    </w:p>
    <w:p w:rsidR="007D6735" w:rsidRDefault="007D6735">
      <w:pPr>
        <w:ind w:left="60"/>
      </w:pPr>
    </w:p>
    <w:p w:rsidR="007D6735" w:rsidRDefault="007D6735">
      <w:pPr>
        <w:ind w:left="60"/>
      </w:pPr>
    </w:p>
    <w:p w:rsidR="007D6735" w:rsidRDefault="007D6735">
      <w:pPr>
        <w:ind w:left="60"/>
      </w:pPr>
    </w:p>
    <w:p w:rsidR="007D6735" w:rsidRDefault="007D6735" w:rsidP="00642516"/>
    <w:p w:rsidR="007D6735" w:rsidRDefault="007D6735">
      <w:pPr>
        <w:ind w:left="60"/>
      </w:pPr>
    </w:p>
    <w:p w:rsidR="007D6735" w:rsidRDefault="007D6735">
      <w:pPr>
        <w:ind w:left="60"/>
      </w:pPr>
    </w:p>
    <w:p w:rsidR="007D6735" w:rsidRDefault="007D6735">
      <w:pPr>
        <w:ind w:left="60"/>
        <w:jc w:val="right"/>
      </w:pPr>
      <w:r>
        <w:rPr>
          <w:color w:val="000000"/>
          <w:sz w:val="16"/>
        </w:rPr>
        <w:t xml:space="preserve">Приложение 1  к решению Совета депутатов </w:t>
      </w:r>
    </w:p>
    <w:p w:rsidR="007D6735" w:rsidRDefault="007D6735">
      <w:pPr>
        <w:ind w:left="60"/>
        <w:jc w:val="right"/>
      </w:pPr>
      <w:r>
        <w:rPr>
          <w:color w:val="000000"/>
          <w:sz w:val="16"/>
        </w:rPr>
        <w:t>МО СП</w:t>
      </w:r>
      <w:r w:rsidR="00642516">
        <w:rPr>
          <w:color w:val="000000"/>
          <w:sz w:val="16"/>
        </w:rPr>
        <w:t xml:space="preserve"> "Холодное эвенкийское"  от 29.05.2020 №47</w:t>
      </w:r>
      <w:r>
        <w:rPr>
          <w:color w:val="000000"/>
          <w:sz w:val="16"/>
        </w:rPr>
        <w:t xml:space="preserve"> </w:t>
      </w:r>
    </w:p>
    <w:p w:rsidR="007D6735" w:rsidRDefault="007D6735">
      <w:pPr>
        <w:ind w:left="60"/>
        <w:jc w:val="right"/>
      </w:pPr>
      <w:r>
        <w:rPr>
          <w:color w:val="000000"/>
          <w:sz w:val="16"/>
        </w:rPr>
        <w:t xml:space="preserve">"Об утверждении  отчёта об исполнении </w:t>
      </w:r>
    </w:p>
    <w:p w:rsidR="007D6735" w:rsidRDefault="007D6735">
      <w:pPr>
        <w:ind w:left="60"/>
        <w:jc w:val="right"/>
      </w:pPr>
      <w:r>
        <w:rPr>
          <w:color w:val="000000"/>
          <w:sz w:val="16"/>
        </w:rPr>
        <w:t>бюджета МО СП "Холодное эвенкийское" за   2019 год</w:t>
      </w:r>
      <w:r>
        <w:rPr>
          <w:rFonts w:eastAsia="SimSun"/>
          <w:lang w:eastAsia="zh-CN"/>
        </w:rPr>
        <w:t xml:space="preserve"> </w:t>
      </w:r>
      <w:r>
        <w:rPr>
          <w:color w:val="000000"/>
          <w:sz w:val="16"/>
        </w:rPr>
        <w:t>"</w:t>
      </w:r>
    </w:p>
    <w:p w:rsidR="007D6735" w:rsidRDefault="007D6735">
      <w:pPr>
        <w:ind w:left="60"/>
        <w:jc w:val="right"/>
        <w:rPr>
          <w:color w:val="000000"/>
          <w:sz w:val="16"/>
        </w:rPr>
      </w:pPr>
    </w:p>
    <w:p w:rsidR="007D6735" w:rsidRDefault="007D6735">
      <w:pPr>
        <w:jc w:val="center"/>
      </w:pPr>
      <w:r>
        <w:rPr>
          <w:rFonts w:eastAsia="Microsoft YaHei"/>
          <w:b/>
          <w:bCs/>
          <w:sz w:val="20"/>
          <w:szCs w:val="20"/>
        </w:rPr>
        <w:t>ИСПОЛНЕНИЕ ДОХОДНОЙ ЧАСТИ БЮДЖЕТА ЗА  2019 ГОД</w:t>
      </w:r>
    </w:p>
    <w:p w:rsidR="007D6735" w:rsidRDefault="007D6735">
      <w:pPr>
        <w:jc w:val="center"/>
        <w:rPr>
          <w:rFonts w:ascii="Arial" w:eastAsia="Microsoft YaHei" w:hAnsi="Arial" w:cs="Arial"/>
          <w:b/>
          <w:bCs/>
          <w:sz w:val="18"/>
          <w:szCs w:val="18"/>
        </w:rPr>
      </w:pPr>
      <w:r>
        <w:rPr>
          <w:rFonts w:eastAsia="Microsoft YaHei"/>
          <w:b/>
          <w:bCs/>
          <w:sz w:val="20"/>
          <w:szCs w:val="20"/>
        </w:rPr>
        <w:t>ПО КОДАМ КЛАССИФИКАЦИИ</w:t>
      </w:r>
    </w:p>
    <w:p w:rsidR="007D6735" w:rsidRDefault="007D6735">
      <w:pPr>
        <w:tabs>
          <w:tab w:val="left" w:pos="6663"/>
        </w:tabs>
        <w:ind w:left="60"/>
        <w:jc w:val="right"/>
      </w:pPr>
      <w:r>
        <w:rPr>
          <w:sz w:val="18"/>
          <w:szCs w:val="18"/>
        </w:rPr>
        <w:t>Единицы измерения (руб.)</w:t>
      </w:r>
    </w:p>
    <w:p w:rsidR="007D6735" w:rsidRDefault="007D6735">
      <w:pPr>
        <w:ind w:left="60"/>
        <w:jc w:val="right"/>
        <w:rPr>
          <w:color w:val="000000"/>
          <w:sz w:val="16"/>
        </w:rPr>
      </w:pPr>
    </w:p>
    <w:p w:rsidR="007D6735" w:rsidRDefault="007D6735">
      <w:pPr>
        <w:ind w:left="60"/>
        <w:jc w:val="right"/>
        <w:rPr>
          <w:color w:val="000000"/>
          <w:sz w:val="16"/>
        </w:rPr>
      </w:pPr>
    </w:p>
    <w:tbl>
      <w:tblPr>
        <w:tblW w:w="10500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843"/>
        <w:gridCol w:w="717"/>
        <w:gridCol w:w="3957"/>
        <w:gridCol w:w="1056"/>
        <w:gridCol w:w="1075"/>
        <w:gridCol w:w="887"/>
        <w:gridCol w:w="965"/>
      </w:tblGrid>
      <w:tr w:rsidR="007D6735" w:rsidRPr="00C73134" w:rsidTr="00C73134">
        <w:trPr>
          <w:trHeight w:val="25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Группа и подгруппа видов доходов - Код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Код доходов - Полное наименование</w:t>
            </w:r>
          </w:p>
        </w:tc>
        <w:tc>
          <w:tcPr>
            <w:tcW w:w="1056" w:type="dxa"/>
          </w:tcPr>
          <w:p w:rsidR="007D6735" w:rsidRPr="00C73134" w:rsidRDefault="007D6735" w:rsidP="00C73134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План доходов на 2019 год</w:t>
            </w:r>
          </w:p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 w:rsidP="00C73134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Исполнение плана доходов за 2019 год</w:t>
            </w:r>
          </w:p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7D6735" w:rsidRPr="00C73134" w:rsidRDefault="007D6735" w:rsidP="00C73134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Остаток плана доходов на 2019 год</w:t>
            </w:r>
          </w:p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  <w:r w:rsidRPr="00C73134">
              <w:rPr>
                <w:sz w:val="18"/>
                <w:szCs w:val="18"/>
              </w:rPr>
              <w:t>исполнения плана доходов на 2019 год</w:t>
            </w:r>
          </w:p>
        </w:tc>
      </w:tr>
      <w:tr w:rsidR="007D6735" w:rsidRPr="00C73134" w:rsidTr="00C73134">
        <w:trPr>
          <w:trHeight w:val="225"/>
        </w:trPr>
        <w:tc>
          <w:tcPr>
            <w:tcW w:w="6517" w:type="dxa"/>
            <w:gridSpan w:val="3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 xml:space="preserve">БЮДЖЕТ СЕЛЬСКОГО ПОСЕЛЕНИЯ "ХОЛОДНОЕ ЭВЕНКИЙСКОЕ" </w:t>
            </w:r>
            <w:proofErr w:type="gramStart"/>
            <w:r w:rsidRPr="00C73134">
              <w:rPr>
                <w:sz w:val="18"/>
                <w:szCs w:val="18"/>
              </w:rPr>
              <w:t>СЕВЕРО-БАЙКАЛЬСКОГО</w:t>
            </w:r>
            <w:proofErr w:type="gramEnd"/>
            <w:r w:rsidRPr="00C7313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4 218 042.50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3 703 989.44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514 053.06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87,8</w:t>
            </w:r>
          </w:p>
        </w:tc>
      </w:tr>
      <w:tr w:rsidR="007D6735" w:rsidRPr="00C73134" w:rsidTr="00C73134">
        <w:trPr>
          <w:trHeight w:val="225"/>
        </w:trPr>
        <w:tc>
          <w:tcPr>
            <w:tcW w:w="6517" w:type="dxa"/>
            <w:gridSpan w:val="3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330 116.21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310 591.18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19 525.03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94,1</w:t>
            </w:r>
          </w:p>
        </w:tc>
      </w:tr>
      <w:tr w:rsidR="007D6735" w:rsidRPr="00C73134" w:rsidTr="00C73134">
        <w:trPr>
          <w:trHeight w:val="22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10100000000000000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46 377.29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46 377.29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85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10102010010000110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46 177.77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46 177.77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0,0</w:t>
            </w:r>
          </w:p>
        </w:tc>
      </w:tr>
      <w:tr w:rsidR="007D6735" w:rsidRPr="00C73134" w:rsidTr="00C73134">
        <w:trPr>
          <w:trHeight w:val="64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10102010011000110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НДФЛ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46 167.24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85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10102010012100110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НДФЛ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 (пени по соответствующему платежу)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10.53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43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10102030011000110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199.52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199.52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22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10500000000000000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90.25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90.25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22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10503010010000110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90.25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90.25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0,0</w:t>
            </w:r>
          </w:p>
        </w:tc>
      </w:tr>
      <w:tr w:rsidR="007D6735" w:rsidRPr="00C73134" w:rsidTr="00C73134">
        <w:trPr>
          <w:trHeight w:val="43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10503010011000110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proofErr w:type="gramStart"/>
            <w:r w:rsidRPr="00C73134">
              <w:rPr>
                <w:sz w:val="18"/>
                <w:szCs w:val="1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90.00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22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10503010012100110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 xml:space="preserve">Единый сельскохозяйственный налог (пени по </w:t>
            </w:r>
            <w:proofErr w:type="spellStart"/>
            <w:r w:rsidRPr="00C73134">
              <w:rPr>
                <w:sz w:val="18"/>
                <w:szCs w:val="18"/>
              </w:rPr>
              <w:t>соответстветстующему</w:t>
            </w:r>
            <w:proofErr w:type="spellEnd"/>
            <w:r w:rsidRPr="00C73134">
              <w:rPr>
                <w:sz w:val="18"/>
                <w:szCs w:val="18"/>
              </w:rPr>
              <w:t xml:space="preserve"> платежу)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0.25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22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10600000000000000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142 263.87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142 263.87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43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10601030100000110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16 400.42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16 400.42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0,0</w:t>
            </w:r>
          </w:p>
        </w:tc>
      </w:tr>
      <w:tr w:rsidR="007D6735" w:rsidRPr="00C73134" w:rsidTr="00C73134">
        <w:trPr>
          <w:trHeight w:val="85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10601030101000110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proofErr w:type="gramStart"/>
            <w:r w:rsidRPr="00C73134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15 808.00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64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10601030102100110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592.42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43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10606033100000110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79 282.87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79 282.87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0,0</w:t>
            </w:r>
          </w:p>
        </w:tc>
      </w:tr>
      <w:tr w:rsidR="007D6735" w:rsidRPr="00C73134" w:rsidTr="00C73134">
        <w:trPr>
          <w:trHeight w:val="85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10606033101000110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proofErr w:type="gramStart"/>
            <w:r w:rsidRPr="00C73134">
              <w:rPr>
                <w:sz w:val="18"/>
                <w:szCs w:val="18"/>
              </w:rPr>
              <w:t xml:space="preserve"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</w:t>
            </w:r>
            <w:r w:rsidRPr="00C73134">
              <w:rPr>
                <w:sz w:val="18"/>
                <w:szCs w:val="18"/>
              </w:rPr>
              <w:lastRenderedPageBreak/>
              <w:t>отмененному)</w:t>
            </w:r>
            <w:r w:rsidRPr="00C73134">
              <w:rPr>
                <w:sz w:val="18"/>
                <w:szCs w:val="18"/>
              </w:rPr>
              <w:tab/>
              <w:t>01.01.15</w:t>
            </w:r>
            <w:r w:rsidRPr="00C73134">
              <w:rPr>
                <w:sz w:val="18"/>
                <w:szCs w:val="18"/>
              </w:rPr>
              <w:tab/>
            </w:r>
            <w:proofErr w:type="gramEnd"/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68 613.11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43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lastRenderedPageBreak/>
              <w:t>10606033102100110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9 472.76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64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10606033103000110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1 197.00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43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10606043100000110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46 580.58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46 580.58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0,0</w:t>
            </w:r>
          </w:p>
        </w:tc>
      </w:tr>
      <w:tr w:rsidR="007D6735" w:rsidRPr="00C73134" w:rsidTr="00C73134">
        <w:trPr>
          <w:trHeight w:val="85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10606043101000110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proofErr w:type="gramStart"/>
            <w:r w:rsidRPr="00C73134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 w:rsidRPr="00C73134">
              <w:rPr>
                <w:sz w:val="18"/>
                <w:szCs w:val="18"/>
              </w:rPr>
              <w:tab/>
              <w:t>01.01.15</w:t>
            </w:r>
            <w:r w:rsidRPr="00C73134">
              <w:rPr>
                <w:sz w:val="18"/>
                <w:szCs w:val="18"/>
              </w:rPr>
              <w:tab/>
            </w:r>
            <w:proofErr w:type="gramEnd"/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45 043.21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64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10606043102100110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Земельный налог, взимаемый по ставкам, установленным в соответствии с подпунктом 2 п.1 ст.394 НК РФ и применяемым к объектам налогообложения, расположенным в границах сельских поселений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1 537.37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43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11100000000000000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141 384.80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141 384.80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64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11105035100000120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94 634.80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94 634.80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43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11105075100000120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46 750.00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46 750.00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22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11700000000000000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-19 525.03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225"/>
        </w:trPr>
        <w:tc>
          <w:tcPr>
            <w:tcW w:w="1843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11701050100000180</w:t>
            </w:r>
          </w:p>
        </w:tc>
        <w:tc>
          <w:tcPr>
            <w:tcW w:w="4674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-19 525.03</w:t>
            </w:r>
          </w:p>
        </w:tc>
        <w:tc>
          <w:tcPr>
            <w:tcW w:w="88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</w:p>
        </w:tc>
      </w:tr>
      <w:tr w:rsidR="007D6735" w:rsidRPr="00C73134" w:rsidTr="00C73134">
        <w:trPr>
          <w:trHeight w:val="269"/>
        </w:trPr>
        <w:tc>
          <w:tcPr>
            <w:tcW w:w="6517" w:type="dxa"/>
            <w:gridSpan w:val="3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3 887 926.29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3 393 398.26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494 528.03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87,3</w:t>
            </w:r>
          </w:p>
        </w:tc>
      </w:tr>
      <w:tr w:rsidR="007D6735" w:rsidRPr="00C73134" w:rsidTr="00C73134">
        <w:trPr>
          <w:trHeight w:val="479"/>
        </w:trPr>
        <w:tc>
          <w:tcPr>
            <w:tcW w:w="2560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20200000000000000</w:t>
            </w:r>
          </w:p>
        </w:tc>
        <w:tc>
          <w:tcPr>
            <w:tcW w:w="395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3 848 381.71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3 353 853.68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494 528.03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87,1</w:t>
            </w:r>
          </w:p>
        </w:tc>
      </w:tr>
      <w:tr w:rsidR="007D6735" w:rsidRPr="00C73134" w:rsidTr="00C73134">
        <w:trPr>
          <w:trHeight w:val="269"/>
        </w:trPr>
        <w:tc>
          <w:tcPr>
            <w:tcW w:w="2560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20215001100000150</w:t>
            </w:r>
          </w:p>
        </w:tc>
        <w:tc>
          <w:tcPr>
            <w:tcW w:w="395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1 367.00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1 367.00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479"/>
        </w:trPr>
        <w:tc>
          <w:tcPr>
            <w:tcW w:w="2560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20235118100000150</w:t>
            </w:r>
          </w:p>
        </w:tc>
        <w:tc>
          <w:tcPr>
            <w:tcW w:w="395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137 800.00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137 800.00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269"/>
        </w:trPr>
        <w:tc>
          <w:tcPr>
            <w:tcW w:w="2560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20249999100000150</w:t>
            </w:r>
          </w:p>
        </w:tc>
        <w:tc>
          <w:tcPr>
            <w:tcW w:w="395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589 342.68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589 342.68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479"/>
        </w:trPr>
        <w:tc>
          <w:tcPr>
            <w:tcW w:w="2560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20290054100000150</w:t>
            </w:r>
          </w:p>
        </w:tc>
        <w:tc>
          <w:tcPr>
            <w:tcW w:w="395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3 119 872.03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2 625 344.00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494 528.03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84,1</w:t>
            </w:r>
          </w:p>
        </w:tc>
      </w:tr>
      <w:tr w:rsidR="007D6735" w:rsidRPr="00C73134" w:rsidTr="00C73134">
        <w:trPr>
          <w:trHeight w:val="1109"/>
        </w:trPr>
        <w:tc>
          <w:tcPr>
            <w:tcW w:w="2560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21800000000000000</w:t>
            </w:r>
          </w:p>
        </w:tc>
        <w:tc>
          <w:tcPr>
            <w:tcW w:w="395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39 544.58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39 544.58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689"/>
        </w:trPr>
        <w:tc>
          <w:tcPr>
            <w:tcW w:w="2560" w:type="dxa"/>
            <w:gridSpan w:val="2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21860010100000150</w:t>
            </w:r>
          </w:p>
        </w:tc>
        <w:tc>
          <w:tcPr>
            <w:tcW w:w="3957" w:type="dxa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39 544.58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39 544.58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100,0</w:t>
            </w:r>
          </w:p>
        </w:tc>
      </w:tr>
      <w:tr w:rsidR="007D6735" w:rsidRPr="00C73134" w:rsidTr="00C73134">
        <w:trPr>
          <w:trHeight w:val="293"/>
        </w:trPr>
        <w:tc>
          <w:tcPr>
            <w:tcW w:w="6517" w:type="dxa"/>
            <w:gridSpan w:val="3"/>
          </w:tcPr>
          <w:p w:rsidR="007D6735" w:rsidRPr="00C73134" w:rsidRDefault="007D6735">
            <w:pPr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Итого</w:t>
            </w:r>
          </w:p>
        </w:tc>
        <w:tc>
          <w:tcPr>
            <w:tcW w:w="1056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4 218 042.50</w:t>
            </w:r>
          </w:p>
        </w:tc>
        <w:tc>
          <w:tcPr>
            <w:tcW w:w="107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3 703 989.44</w:t>
            </w:r>
          </w:p>
        </w:tc>
        <w:tc>
          <w:tcPr>
            <w:tcW w:w="887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514 053.06</w:t>
            </w:r>
          </w:p>
        </w:tc>
        <w:tc>
          <w:tcPr>
            <w:tcW w:w="965" w:type="dxa"/>
          </w:tcPr>
          <w:p w:rsidR="007D6735" w:rsidRPr="00C73134" w:rsidRDefault="007D6735">
            <w:pPr>
              <w:jc w:val="right"/>
              <w:rPr>
                <w:sz w:val="18"/>
                <w:szCs w:val="18"/>
              </w:rPr>
            </w:pPr>
            <w:r w:rsidRPr="00C73134">
              <w:rPr>
                <w:sz w:val="18"/>
                <w:szCs w:val="18"/>
              </w:rPr>
              <w:t>87,8</w:t>
            </w:r>
          </w:p>
        </w:tc>
      </w:tr>
    </w:tbl>
    <w:p w:rsidR="007D6735" w:rsidRDefault="007D6735" w:rsidP="00642516">
      <w:pPr>
        <w:rPr>
          <w:color w:val="000000"/>
          <w:sz w:val="16"/>
        </w:rPr>
      </w:pPr>
    </w:p>
    <w:p w:rsidR="007D6735" w:rsidRDefault="007D6735"/>
    <w:p w:rsidR="007D6735" w:rsidRDefault="007D6735"/>
    <w:p w:rsidR="00642516" w:rsidRDefault="00642516" w:rsidP="00642516">
      <w:pPr>
        <w:ind w:left="60"/>
        <w:jc w:val="right"/>
      </w:pPr>
      <w:r>
        <w:rPr>
          <w:color w:val="000000"/>
          <w:sz w:val="16"/>
        </w:rPr>
        <w:t>При</w:t>
      </w:r>
      <w:r>
        <w:rPr>
          <w:color w:val="000000"/>
          <w:sz w:val="16"/>
        </w:rPr>
        <w:t>ложение 2</w:t>
      </w:r>
      <w:r>
        <w:rPr>
          <w:color w:val="000000"/>
          <w:sz w:val="16"/>
        </w:rPr>
        <w:t xml:space="preserve">  к решению Совета депутатов </w:t>
      </w:r>
    </w:p>
    <w:p w:rsidR="00642516" w:rsidRDefault="00642516" w:rsidP="00642516">
      <w:pPr>
        <w:ind w:left="60"/>
        <w:jc w:val="right"/>
      </w:pPr>
      <w:r>
        <w:rPr>
          <w:color w:val="000000"/>
          <w:sz w:val="16"/>
        </w:rPr>
        <w:t xml:space="preserve">МО СП "Холодное эвенкийское"  от 29.05.2020 №47 </w:t>
      </w:r>
    </w:p>
    <w:p w:rsidR="00642516" w:rsidRDefault="00642516" w:rsidP="00642516">
      <w:pPr>
        <w:ind w:left="60"/>
        <w:jc w:val="right"/>
        <w:rPr>
          <w:color w:val="000000"/>
          <w:sz w:val="16"/>
        </w:rPr>
      </w:pPr>
      <w:r>
        <w:rPr>
          <w:color w:val="000000"/>
          <w:sz w:val="16"/>
        </w:rPr>
        <w:t xml:space="preserve">"Об утверждении  отчёта об исполнении </w:t>
      </w:r>
    </w:p>
    <w:p w:rsidR="00642516" w:rsidRDefault="00642516" w:rsidP="00642516">
      <w:pPr>
        <w:ind w:left="60"/>
        <w:jc w:val="right"/>
      </w:pPr>
    </w:p>
    <w:p w:rsidR="007D6735" w:rsidRDefault="00642516" w:rsidP="00642516">
      <w:pPr>
        <w:jc w:val="center"/>
      </w:pPr>
      <w:r>
        <w:rPr>
          <w:color w:val="000000"/>
          <w:sz w:val="16"/>
        </w:rPr>
        <w:t>бюджета МО СП "Холодное эвенкийское" за   2019 год</w:t>
      </w:r>
      <w:r>
        <w:rPr>
          <w:rFonts w:eastAsia="SimSun"/>
          <w:lang w:eastAsia="zh-CN"/>
        </w:rPr>
        <w:t xml:space="preserve"> </w:t>
      </w:r>
      <w:r w:rsidR="007D6735">
        <w:rPr>
          <w:rFonts w:eastAsia="Microsoft YaHei"/>
          <w:b/>
          <w:bCs/>
          <w:sz w:val="20"/>
          <w:szCs w:val="20"/>
        </w:rPr>
        <w:t>ВЕДОМСТВЕННАЯ СТРУКТУРА РАСХОДОВ БЮДЖЕТА ЗА 2019 ГОД</w:t>
      </w:r>
    </w:p>
    <w:p w:rsidR="007D6735" w:rsidRDefault="007D6735">
      <w:pPr>
        <w:tabs>
          <w:tab w:val="left" w:pos="6663"/>
        </w:tabs>
        <w:ind w:left="60"/>
      </w:pPr>
    </w:p>
    <w:p w:rsidR="007D6735" w:rsidRDefault="007D6735">
      <w:pPr>
        <w:tabs>
          <w:tab w:val="left" w:pos="6663"/>
        </w:tabs>
        <w:ind w:left="60"/>
        <w:jc w:val="right"/>
      </w:pPr>
      <w:r>
        <w:rPr>
          <w:sz w:val="18"/>
          <w:szCs w:val="18"/>
        </w:rPr>
        <w:t>Единицы измерения (руб.)</w:t>
      </w:r>
    </w:p>
    <w:p w:rsidR="007D6735" w:rsidRDefault="007D6735"/>
    <w:tbl>
      <w:tblPr>
        <w:tblW w:w="10881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173"/>
        <w:gridCol w:w="461"/>
        <w:gridCol w:w="475"/>
        <w:gridCol w:w="489"/>
        <w:gridCol w:w="634"/>
        <w:gridCol w:w="259"/>
        <w:gridCol w:w="426"/>
        <w:gridCol w:w="534"/>
        <w:gridCol w:w="461"/>
        <w:gridCol w:w="1097"/>
        <w:gridCol w:w="1071"/>
        <w:gridCol w:w="1111"/>
        <w:gridCol w:w="690"/>
      </w:tblGrid>
      <w:tr w:rsidR="007D6735" w:rsidRPr="003A0F58" w:rsidTr="002A69E2">
        <w:trPr>
          <w:trHeight w:val="24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ППП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Ра</w:t>
            </w:r>
            <w:proofErr w:type="gramStart"/>
            <w:r w:rsidRPr="003A0F58">
              <w:rPr>
                <w:sz w:val="18"/>
                <w:szCs w:val="18"/>
              </w:rPr>
              <w:t>з-</w:t>
            </w:r>
            <w:proofErr w:type="gramEnd"/>
            <w:r w:rsidRPr="003A0F58">
              <w:rPr>
                <w:sz w:val="18"/>
                <w:szCs w:val="18"/>
              </w:rPr>
              <w:br/>
              <w:t>дел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По</w:t>
            </w:r>
            <w:proofErr w:type="gramStart"/>
            <w:r w:rsidRPr="003A0F58">
              <w:rPr>
                <w:sz w:val="18"/>
                <w:szCs w:val="18"/>
              </w:rPr>
              <w:t>д-</w:t>
            </w:r>
            <w:proofErr w:type="gramEnd"/>
            <w:r w:rsidRPr="003A0F58">
              <w:rPr>
                <w:sz w:val="18"/>
                <w:szCs w:val="18"/>
              </w:rPr>
              <w:br/>
              <w:t>раз-</w:t>
            </w:r>
            <w:r w:rsidRPr="003A0F58">
              <w:rPr>
                <w:sz w:val="18"/>
                <w:szCs w:val="18"/>
              </w:rPr>
              <w:br/>
              <w:t>дел</w:t>
            </w:r>
          </w:p>
        </w:tc>
        <w:tc>
          <w:tcPr>
            <w:tcW w:w="1853" w:type="dxa"/>
            <w:gridSpan w:val="4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3A0F5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Вид ра</w:t>
            </w:r>
            <w:proofErr w:type="gramStart"/>
            <w:r w:rsidRPr="003A0F58">
              <w:rPr>
                <w:sz w:val="18"/>
                <w:szCs w:val="18"/>
              </w:rPr>
              <w:t>с-</w:t>
            </w:r>
            <w:proofErr w:type="gramEnd"/>
            <w:r w:rsidRPr="003A0F58">
              <w:rPr>
                <w:sz w:val="18"/>
                <w:szCs w:val="18"/>
              </w:rPr>
              <w:br/>
              <w:t>хода</w:t>
            </w:r>
          </w:p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 w:rsidP="003A0F5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Бюджетные ассигнования</w:t>
            </w:r>
          </w:p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1" w:type="dxa"/>
            <w:vAlign w:val="bottom"/>
          </w:tcPr>
          <w:p w:rsidR="007D6735" w:rsidRPr="003A0F58" w:rsidRDefault="007D6735" w:rsidP="003A0F5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Расходы</w:t>
            </w:r>
          </w:p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 w:rsidP="002A69E2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Остаток ассигнований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%</w:t>
            </w:r>
            <w:r w:rsidRPr="003A0F58">
              <w:rPr>
                <w:sz w:val="18"/>
                <w:szCs w:val="18"/>
              </w:rPr>
              <w:br/>
              <w:t>исп.</w:t>
            </w:r>
          </w:p>
        </w:tc>
      </w:tr>
      <w:tr w:rsidR="007D6735" w:rsidRPr="003A0F58" w:rsidTr="002A69E2">
        <w:trPr>
          <w:trHeight w:val="240"/>
        </w:trPr>
        <w:tc>
          <w:tcPr>
            <w:tcW w:w="3173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</w:t>
            </w:r>
          </w:p>
        </w:tc>
        <w:tc>
          <w:tcPr>
            <w:tcW w:w="1853" w:type="dxa"/>
            <w:gridSpan w:val="4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B91C61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</w:t>
            </w:r>
          </w:p>
        </w:tc>
      </w:tr>
      <w:tr w:rsidR="007D6735" w:rsidRPr="003A0F58" w:rsidTr="002A69E2">
        <w:trPr>
          <w:trHeight w:val="112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rPr>
                <w:b/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rPr>
                <w:b/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4 761 159.19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4 001 102.03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760 057.16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84,0</w:t>
            </w:r>
          </w:p>
        </w:tc>
      </w:tr>
      <w:tr w:rsidR="007D6735" w:rsidRPr="003A0F58" w:rsidTr="002A69E2">
        <w:trPr>
          <w:trHeight w:val="55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2 372 071.28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1 990 247.26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381 824.02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83,9</w:t>
            </w:r>
          </w:p>
        </w:tc>
      </w:tr>
      <w:tr w:rsidR="007D6735" w:rsidRPr="003A0F58" w:rsidTr="002A69E2">
        <w:trPr>
          <w:trHeight w:val="6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1 040 912.42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1 040 912.42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91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1 040 912.42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1 040 912.42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43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121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799 874.52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799 874.52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10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129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241 037.90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241 037.90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702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1 250 730.86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924 278.04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326 452.82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73,9</w:t>
            </w:r>
          </w:p>
        </w:tc>
      </w:tr>
      <w:tr w:rsidR="007D6735" w:rsidRPr="003A0F58" w:rsidTr="002A69E2">
        <w:trPr>
          <w:trHeight w:val="91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43030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290 730.00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290 730.00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43030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540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290 730.00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290 730.00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4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939 203.69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612 750.87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326 452.82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65,2</w:t>
            </w:r>
          </w:p>
        </w:tc>
      </w:tr>
      <w:tr w:rsidR="007D6735" w:rsidRPr="003A0F58" w:rsidTr="002A69E2">
        <w:trPr>
          <w:trHeight w:val="43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121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308 822.36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183 939.95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124 882.41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59,6</w:t>
            </w:r>
          </w:p>
        </w:tc>
      </w:tr>
      <w:tr w:rsidR="007D6735" w:rsidRPr="003A0F58" w:rsidTr="002A69E2">
        <w:trPr>
          <w:trHeight w:val="10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129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114 053.10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55 366.41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58 686.69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48,5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242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85 100.00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55 623.76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29 476.24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65,4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407 810.59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297 379.61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110 430.98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72,9</w:t>
            </w:r>
          </w:p>
        </w:tc>
      </w:tr>
      <w:tr w:rsidR="007D6735" w:rsidRPr="003A0F58" w:rsidTr="002A69E2">
        <w:trPr>
          <w:trHeight w:val="43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851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13 447.03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12 683.67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763.36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94,3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lastRenderedPageBreak/>
              <w:t>Уплата прочих налогов, сборов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852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1 919.04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1 236.64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682.40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64,4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853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8 051.57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6 520.83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1 530.74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81,0</w:t>
            </w:r>
          </w:p>
        </w:tc>
      </w:tr>
      <w:tr w:rsidR="007D6735" w:rsidRPr="003A0F58" w:rsidTr="002A69E2">
        <w:trPr>
          <w:trHeight w:val="24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Исполнение расходных обязательств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S2160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17 300.00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17 300.00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43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S2160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121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13 287.25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13 287.25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10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S2160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129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4 012.75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4 012.75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114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 частичную компенсацию дополнительных расходов на повышение оплаты труда работников бюджетной сферы в связи с увеличением МРОТ с 01.01.2019г.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S2Б90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3 497.17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3 497.17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43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S2Б90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121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2 686.00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2 686.00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10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S2Б90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129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811.17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811.17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346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06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21 428.00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21 428.00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181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полномочии по внешнему муниципальному контролю в соответствии с заключенными соглашениями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06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43010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21 428.00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21 428.00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06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43010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540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21 428.00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21 428.00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30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69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Резервный фонд финансирования непредвиденных расходов администрации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86010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86010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870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69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Резервный фонд администрации по предупреждению чрезвычайных ситуаций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86020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86020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870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69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Резервный фонд администрации по ликвидации чрезвычайных ситуаций и последствий стихийных бедствий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86030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86030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870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6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50 000.00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3 628.80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46 371.20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7,3</w:t>
            </w:r>
          </w:p>
        </w:tc>
      </w:tr>
      <w:tr w:rsidR="007D6735" w:rsidRPr="003A0F58" w:rsidTr="002A69E2">
        <w:trPr>
          <w:trHeight w:val="69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 xml:space="preserve">Расходы на выполнение других функций органов местного самоуправления 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81590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50 000.00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3 628.80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46 371.20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7,3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81590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50 000.00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3 628.80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46 371.20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7,3</w:t>
            </w:r>
          </w:p>
        </w:tc>
      </w:tr>
      <w:tr w:rsidR="007D6735" w:rsidRPr="003A0F58" w:rsidTr="002A69E2">
        <w:trPr>
          <w:trHeight w:val="30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137 800.00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137 800.00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55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137 800.00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137 800.00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6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 xml:space="preserve">Субвенции на осуществление первичного воинского учета на территориях, где отсутствуют военные </w:t>
            </w:r>
            <w:r w:rsidRPr="003A0F58">
              <w:rPr>
                <w:sz w:val="18"/>
                <w:szCs w:val="18"/>
              </w:rPr>
              <w:lastRenderedPageBreak/>
              <w:t>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lastRenderedPageBreak/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51180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137 800.00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137 800.00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43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51180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121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104 237.69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104 237.69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10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51180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129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31 466.31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31 466.31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51180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2 096.00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2 096.00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6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21 000.00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11 000.00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52,4</w:t>
            </w:r>
          </w:p>
        </w:tc>
      </w:tr>
      <w:tr w:rsidR="007D6735" w:rsidRPr="003A0F58" w:rsidTr="002A69E2">
        <w:trPr>
          <w:trHeight w:val="6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52,4</w:t>
            </w:r>
          </w:p>
        </w:tc>
      </w:tr>
      <w:tr w:rsidR="007D6735" w:rsidRPr="003A0F58" w:rsidTr="002A69E2">
        <w:trPr>
          <w:trHeight w:val="6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Прочие противопожарные мероприятия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82980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52,4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82980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52,4</w:t>
            </w:r>
          </w:p>
        </w:tc>
      </w:tr>
      <w:tr w:rsidR="007D6735" w:rsidRPr="003A0F58" w:rsidTr="002A69E2">
        <w:trPr>
          <w:trHeight w:val="30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04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299 802.03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104 430.00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195 372.03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34,8</w:t>
            </w:r>
          </w:p>
        </w:tc>
      </w:tr>
      <w:tr w:rsidR="007D6735" w:rsidRPr="003A0F58" w:rsidTr="002A69E2">
        <w:trPr>
          <w:trHeight w:val="6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09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299 802.03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104 430.00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195 372.03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34,8</w:t>
            </w:r>
          </w:p>
        </w:tc>
      </w:tr>
      <w:tr w:rsidR="007D6735" w:rsidRPr="003A0F58" w:rsidTr="002A69E2">
        <w:trPr>
          <w:trHeight w:val="6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09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82200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299 802.03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104 430.00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195 372.03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34,8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09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82200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299 802.03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104 430.00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195 372.03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34,8</w:t>
            </w:r>
          </w:p>
        </w:tc>
      </w:tr>
      <w:tr w:rsidR="007D6735" w:rsidRPr="003A0F58" w:rsidTr="002A69E2">
        <w:trPr>
          <w:trHeight w:val="167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1 088 736.88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915 875.77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172 861.11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84,1</w:t>
            </w:r>
          </w:p>
        </w:tc>
      </w:tr>
      <w:tr w:rsidR="007D6735" w:rsidRPr="003A0F58" w:rsidTr="002A69E2">
        <w:trPr>
          <w:trHeight w:val="30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112 806.51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112 806.51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22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 осуществление сноса расселенного аварийного жилищного фонда, уборку мусора и рекультивацию земельных участков после реализации республиканской адресной программы "Переселение граждан из аварийного жилищного фонда, в том числе с учетом необходимости развития малоэтажного жилищного строительства в Республике Бурятия, в 2013-2017 годах",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74060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112 806.51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112 806.51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74060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112 806.51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112 806.51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30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975 930.37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803 069.26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172 861.11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82,3</w:t>
            </w:r>
          </w:p>
        </w:tc>
      </w:tr>
      <w:tr w:rsidR="007D6735" w:rsidRPr="003A0F58" w:rsidTr="002A69E2">
        <w:trPr>
          <w:trHeight w:val="91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Финансовая поддержка ТОС посредством республиканского конкурса "Лучшее территориальное общественное самоуправление"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74030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250 000.00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250 000.00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Премии и гранты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74030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350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250 000.00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250 000.00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69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82900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299 214.95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207 951.50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91 263.45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69,5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82900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299 214.95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207 951.50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91 263.45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69,5</w:t>
            </w:r>
          </w:p>
        </w:tc>
      </w:tr>
      <w:tr w:rsidR="007D6735" w:rsidRPr="003A0F58" w:rsidTr="002A69E2">
        <w:trPr>
          <w:trHeight w:val="24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158 868.32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92 270.66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66 597.66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58,1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158 868.32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92 270.66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66 597.66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58,1</w:t>
            </w:r>
          </w:p>
        </w:tc>
      </w:tr>
      <w:tr w:rsidR="007D6735" w:rsidRPr="003A0F58" w:rsidTr="002A69E2">
        <w:trPr>
          <w:trHeight w:val="4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82930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47 108.10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47 108.10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82930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47 108.10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47 108.10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4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Организация сбора и вывоза бытовых отходов и мусора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82940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15 000.00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15 000.00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82940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15 000.00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15 000.00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2A69E2">
        <w:trPr>
          <w:trHeight w:val="69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proofErr w:type="spellStart"/>
            <w:r w:rsidRPr="003A0F58">
              <w:rPr>
                <w:sz w:val="18"/>
                <w:szCs w:val="18"/>
              </w:rPr>
              <w:t>Софинансирование</w:t>
            </w:r>
            <w:proofErr w:type="spellEnd"/>
            <w:r w:rsidRPr="003A0F58">
              <w:rPr>
                <w:sz w:val="18"/>
                <w:szCs w:val="18"/>
              </w:rPr>
              <w:t xml:space="preserve"> за счет республиканского бюджета на развитие общественной инфраструктуры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S2140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205 739.00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205 739.00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S2140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205 739.00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205 739.00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30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08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836 749.00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836 749.00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300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Культура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08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836 749.00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836 749.00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536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08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42010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836 749.00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836 749.00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22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08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42010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540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836 749.00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836 749.00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312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5 000.00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5 000.00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55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46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Расходы на проведение мероприятий в области физической культуры и спорта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82600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645"/>
        </w:trPr>
        <w:tc>
          <w:tcPr>
            <w:tcW w:w="3173" w:type="dxa"/>
            <w:vAlign w:val="bottom"/>
          </w:tcPr>
          <w:p w:rsidR="007D6735" w:rsidRPr="003A0F58" w:rsidRDefault="007D6735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48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6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259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99</w:t>
            </w:r>
          </w:p>
        </w:tc>
        <w:tc>
          <w:tcPr>
            <w:tcW w:w="534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82600</w:t>
            </w:r>
          </w:p>
        </w:tc>
        <w:tc>
          <w:tcPr>
            <w:tcW w:w="461" w:type="dxa"/>
            <w:vAlign w:val="bottom"/>
          </w:tcPr>
          <w:p w:rsidR="007D6735" w:rsidRPr="003A0F58" w:rsidRDefault="007D6735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244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2A69E2">
        <w:trPr>
          <w:trHeight w:val="315"/>
        </w:trPr>
        <w:tc>
          <w:tcPr>
            <w:tcW w:w="6912" w:type="dxa"/>
            <w:gridSpan w:val="9"/>
            <w:vAlign w:val="bottom"/>
          </w:tcPr>
          <w:p w:rsidR="007D6735" w:rsidRPr="003A0F58" w:rsidRDefault="007D6735" w:rsidP="009A4E6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97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4 761 159.19</w:t>
            </w:r>
          </w:p>
        </w:tc>
        <w:tc>
          <w:tcPr>
            <w:tcW w:w="107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4 001 102.03</w:t>
            </w:r>
          </w:p>
        </w:tc>
        <w:tc>
          <w:tcPr>
            <w:tcW w:w="1111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760 057.16</w:t>
            </w:r>
          </w:p>
        </w:tc>
        <w:tc>
          <w:tcPr>
            <w:tcW w:w="690" w:type="dxa"/>
            <w:vAlign w:val="bottom"/>
          </w:tcPr>
          <w:p w:rsidR="007D6735" w:rsidRPr="003A0F58" w:rsidRDefault="007D6735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84,0</w:t>
            </w:r>
          </w:p>
        </w:tc>
      </w:tr>
    </w:tbl>
    <w:p w:rsidR="007D6735" w:rsidRDefault="007D6735"/>
    <w:p w:rsidR="007D6735" w:rsidRDefault="007D6735"/>
    <w:p w:rsidR="007D6735" w:rsidRDefault="007D6735">
      <w:pPr>
        <w:jc w:val="right"/>
        <w:rPr>
          <w:rFonts w:eastAsia="Microsoft YaHei"/>
          <w:color w:val="000000"/>
          <w:sz w:val="16"/>
          <w:szCs w:val="16"/>
        </w:rPr>
      </w:pPr>
    </w:p>
    <w:p w:rsidR="00642516" w:rsidRDefault="00642516" w:rsidP="00642516">
      <w:pPr>
        <w:ind w:left="60"/>
        <w:jc w:val="right"/>
      </w:pPr>
      <w:r>
        <w:rPr>
          <w:rFonts w:eastAsia="Microsoft YaHei"/>
          <w:b/>
          <w:bCs/>
          <w:sz w:val="20"/>
          <w:szCs w:val="20"/>
        </w:rPr>
        <w:t xml:space="preserve">                                     </w:t>
      </w:r>
      <w:r>
        <w:rPr>
          <w:color w:val="000000"/>
          <w:sz w:val="16"/>
        </w:rPr>
        <w:t>При</w:t>
      </w:r>
      <w:r>
        <w:rPr>
          <w:color w:val="000000"/>
          <w:sz w:val="16"/>
        </w:rPr>
        <w:t>ложение 3</w:t>
      </w:r>
      <w:r>
        <w:rPr>
          <w:color w:val="000000"/>
          <w:sz w:val="16"/>
        </w:rPr>
        <w:t xml:space="preserve">  к решению Совета депутатов </w:t>
      </w:r>
    </w:p>
    <w:p w:rsidR="00642516" w:rsidRDefault="00642516" w:rsidP="00642516">
      <w:pPr>
        <w:ind w:left="60"/>
        <w:jc w:val="right"/>
      </w:pPr>
      <w:r>
        <w:rPr>
          <w:color w:val="000000"/>
          <w:sz w:val="16"/>
        </w:rPr>
        <w:t xml:space="preserve">МО СП "Холодное эвенкийское"  от 29.05.2020 №47 </w:t>
      </w:r>
    </w:p>
    <w:p w:rsidR="00642516" w:rsidRDefault="00642516" w:rsidP="00642516">
      <w:pPr>
        <w:ind w:left="60"/>
        <w:jc w:val="right"/>
      </w:pPr>
      <w:r>
        <w:rPr>
          <w:color w:val="000000"/>
          <w:sz w:val="16"/>
        </w:rPr>
        <w:t xml:space="preserve">"Об утверждении  отчёта об исполнении </w:t>
      </w:r>
    </w:p>
    <w:p w:rsidR="007D6735" w:rsidRDefault="00642516" w:rsidP="00642516">
      <w:pPr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color w:val="000000"/>
          <w:sz w:val="16"/>
        </w:rPr>
        <w:t>бюджета МО СП "Холодное эвенкийское" за   2019 год</w:t>
      </w:r>
    </w:p>
    <w:p w:rsidR="00642516" w:rsidRDefault="00642516" w:rsidP="00642516">
      <w:pPr>
        <w:jc w:val="center"/>
        <w:rPr>
          <w:rFonts w:eastAsia="Microsoft YaHei"/>
          <w:b/>
          <w:bCs/>
          <w:sz w:val="20"/>
          <w:szCs w:val="20"/>
        </w:rPr>
      </w:pPr>
    </w:p>
    <w:p w:rsidR="007D6735" w:rsidRDefault="007D6735">
      <w:pPr>
        <w:jc w:val="center"/>
      </w:pPr>
      <w:r>
        <w:rPr>
          <w:rFonts w:eastAsia="Microsoft YaHei"/>
          <w:b/>
          <w:bCs/>
          <w:sz w:val="20"/>
          <w:szCs w:val="20"/>
        </w:rPr>
        <w:t>ИСПОЛНЕНИЕ РАСХОДОВ БЮДЖЕТА ЗА  2019 ГОД</w:t>
      </w:r>
    </w:p>
    <w:p w:rsidR="007D6735" w:rsidRDefault="007D6735">
      <w:pPr>
        <w:jc w:val="center"/>
        <w:rPr>
          <w:rFonts w:ascii="Arial" w:eastAsia="Microsoft YaHei" w:hAnsi="Arial" w:cs="Arial"/>
          <w:b/>
          <w:bCs/>
          <w:sz w:val="18"/>
          <w:szCs w:val="18"/>
        </w:rPr>
      </w:pPr>
      <w:r>
        <w:rPr>
          <w:rFonts w:eastAsia="Microsoft YaHei"/>
          <w:b/>
          <w:bCs/>
          <w:sz w:val="20"/>
          <w:szCs w:val="20"/>
        </w:rPr>
        <w:t>ПО РАЗДЕЛАМ И ПОДРАЗДЕЛАМ</w:t>
      </w:r>
    </w:p>
    <w:p w:rsidR="007D6735" w:rsidRDefault="007D6735">
      <w:pPr>
        <w:jc w:val="center"/>
        <w:rPr>
          <w:rFonts w:ascii="Arial" w:eastAsia="Microsoft YaHei" w:hAnsi="Arial" w:cs="Arial"/>
          <w:b/>
          <w:bCs/>
          <w:sz w:val="18"/>
          <w:szCs w:val="18"/>
        </w:rPr>
      </w:pPr>
    </w:p>
    <w:p w:rsidR="007D6735" w:rsidRDefault="007D6735">
      <w:pPr>
        <w:tabs>
          <w:tab w:val="left" w:pos="6663"/>
        </w:tabs>
        <w:ind w:left="60"/>
        <w:jc w:val="right"/>
      </w:pPr>
      <w:r>
        <w:rPr>
          <w:sz w:val="18"/>
          <w:szCs w:val="18"/>
        </w:rPr>
        <w:t>Единицы измерения (руб.)</w:t>
      </w:r>
    </w:p>
    <w:p w:rsidR="007D6735" w:rsidRDefault="007D6735">
      <w:pPr>
        <w:ind w:left="60"/>
        <w:rPr>
          <w:rFonts w:eastAsia="Microsoft YaHei"/>
          <w:color w:val="000000"/>
          <w:sz w:val="16"/>
          <w:szCs w:val="16"/>
        </w:rPr>
      </w:pPr>
    </w:p>
    <w:tbl>
      <w:tblPr>
        <w:tblW w:w="11087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5693"/>
        <w:gridCol w:w="461"/>
        <w:gridCol w:w="475"/>
        <w:gridCol w:w="489"/>
        <w:gridCol w:w="1097"/>
        <w:gridCol w:w="1071"/>
        <w:gridCol w:w="1111"/>
        <w:gridCol w:w="690"/>
      </w:tblGrid>
      <w:tr w:rsidR="007D6735" w:rsidRPr="003A0F58" w:rsidTr="008B0FD8">
        <w:trPr>
          <w:trHeight w:val="24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ППП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Ра</w:t>
            </w:r>
            <w:proofErr w:type="gramStart"/>
            <w:r w:rsidRPr="003A0F58">
              <w:rPr>
                <w:sz w:val="18"/>
                <w:szCs w:val="18"/>
              </w:rPr>
              <w:t>з-</w:t>
            </w:r>
            <w:proofErr w:type="gramEnd"/>
            <w:r w:rsidRPr="003A0F58">
              <w:rPr>
                <w:sz w:val="18"/>
                <w:szCs w:val="18"/>
              </w:rPr>
              <w:br/>
              <w:t>дел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По</w:t>
            </w:r>
            <w:proofErr w:type="gramStart"/>
            <w:r w:rsidRPr="003A0F58">
              <w:rPr>
                <w:sz w:val="18"/>
                <w:szCs w:val="18"/>
              </w:rPr>
              <w:t>д-</w:t>
            </w:r>
            <w:proofErr w:type="gramEnd"/>
            <w:r w:rsidRPr="003A0F58">
              <w:rPr>
                <w:sz w:val="18"/>
                <w:szCs w:val="18"/>
              </w:rPr>
              <w:br/>
              <w:t>раз-</w:t>
            </w:r>
            <w:r w:rsidRPr="003A0F58">
              <w:rPr>
                <w:sz w:val="18"/>
                <w:szCs w:val="18"/>
              </w:rPr>
              <w:br/>
              <w:t>дел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Бюджетные ассигнования</w:t>
            </w:r>
          </w:p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Расходы</w:t>
            </w:r>
          </w:p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Остаток ассигнований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%</w:t>
            </w:r>
            <w:r w:rsidRPr="003A0F58">
              <w:rPr>
                <w:sz w:val="18"/>
                <w:szCs w:val="18"/>
              </w:rPr>
              <w:br/>
              <w:t>исп.</w:t>
            </w:r>
          </w:p>
        </w:tc>
      </w:tr>
      <w:tr w:rsidR="007D6735" w:rsidRPr="003A0F58" w:rsidTr="008B0FD8">
        <w:trPr>
          <w:trHeight w:val="24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D6735" w:rsidRPr="003A0F58" w:rsidTr="008B0FD8">
        <w:trPr>
          <w:trHeight w:val="112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Администрация муниципального образования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4 761 159.19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4 001 102.03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760 057.16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84,0</w:t>
            </w:r>
          </w:p>
        </w:tc>
      </w:tr>
      <w:tr w:rsidR="007D6735" w:rsidRPr="003A0F58" w:rsidTr="008B0FD8">
        <w:trPr>
          <w:trHeight w:val="6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2 372 071.28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1 990 247.26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381 824.02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83,9</w:t>
            </w:r>
          </w:p>
        </w:tc>
      </w:tr>
      <w:tr w:rsidR="007D6735" w:rsidRPr="003A0F58" w:rsidTr="008B0FD8">
        <w:trPr>
          <w:trHeight w:val="6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1 040 912.42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1 040 912.42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702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1 250 730.86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924 278.04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326 452.82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73,9</w:t>
            </w:r>
          </w:p>
        </w:tc>
      </w:tr>
      <w:tr w:rsidR="007D6735" w:rsidRPr="003A0F58" w:rsidTr="008B0FD8">
        <w:trPr>
          <w:trHeight w:val="116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том числе: </w:t>
            </w:r>
            <w:r w:rsidRPr="003A0F58">
              <w:rPr>
                <w:sz w:val="18"/>
                <w:szCs w:val="18"/>
              </w:rPr>
              <w:t>Прочие межбюджетные трансферты на осуществление части полномочий по формированию и исполнению бюджета поселения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290 730.00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290 730.00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346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06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21 428.00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21 428.00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30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0,0</w:t>
            </w:r>
          </w:p>
        </w:tc>
      </w:tr>
      <w:tr w:rsidR="007D6735" w:rsidRPr="003A0F58" w:rsidTr="008B0FD8">
        <w:trPr>
          <w:trHeight w:val="6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50 000.00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3 628.80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46 371.20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7,3</w:t>
            </w:r>
          </w:p>
        </w:tc>
      </w:tr>
      <w:tr w:rsidR="007D6735" w:rsidRPr="003A0F58" w:rsidTr="008B0FD8">
        <w:trPr>
          <w:trHeight w:val="30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02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137 800.00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137 800.00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6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02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137 800.00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137 800.00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6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03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21 000.00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11 000.00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52,4</w:t>
            </w:r>
          </w:p>
        </w:tc>
      </w:tr>
      <w:tr w:rsidR="007D6735" w:rsidRPr="003A0F58" w:rsidTr="008B0FD8">
        <w:trPr>
          <w:trHeight w:val="6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21 000.00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10 000.00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52,4</w:t>
            </w:r>
          </w:p>
        </w:tc>
      </w:tr>
      <w:tr w:rsidR="007D6735" w:rsidRPr="003A0F58" w:rsidTr="008B0FD8">
        <w:trPr>
          <w:trHeight w:val="30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04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299 802.03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104 430.00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195 372.03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34,8</w:t>
            </w:r>
          </w:p>
        </w:tc>
      </w:tr>
      <w:tr w:rsidR="007D6735" w:rsidRPr="003A0F58" w:rsidTr="008B0FD8">
        <w:trPr>
          <w:trHeight w:val="6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04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09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299 802.03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104 430.00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195 372.03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34,8</w:t>
            </w:r>
          </w:p>
        </w:tc>
      </w:tr>
      <w:tr w:rsidR="007D6735" w:rsidRPr="003A0F58" w:rsidTr="008B0FD8">
        <w:trPr>
          <w:trHeight w:val="167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1 088 736.88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915 875.77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172 861.11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84,1</w:t>
            </w:r>
          </w:p>
        </w:tc>
      </w:tr>
      <w:tr w:rsidR="007D6735" w:rsidRPr="003A0F58" w:rsidTr="008B0FD8">
        <w:trPr>
          <w:trHeight w:val="30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112 806.51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112 806.51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30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03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975 930.37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803 069.26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172 861.11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82,3</w:t>
            </w:r>
          </w:p>
        </w:tc>
      </w:tr>
      <w:tr w:rsidR="007D6735" w:rsidRPr="003A0F58" w:rsidTr="008B0FD8">
        <w:trPr>
          <w:trHeight w:val="30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08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836 749.00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836 749.00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30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Культура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08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01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836 749.00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836 749.00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312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00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5 000.00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5 000.00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i/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60"/>
        </w:trPr>
        <w:tc>
          <w:tcPr>
            <w:tcW w:w="5693" w:type="dxa"/>
            <w:vAlign w:val="bottom"/>
          </w:tcPr>
          <w:p w:rsidR="007D6735" w:rsidRPr="003A0F58" w:rsidRDefault="007D6735" w:rsidP="005950A8">
            <w:pPr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461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963</w:t>
            </w:r>
          </w:p>
        </w:tc>
        <w:tc>
          <w:tcPr>
            <w:tcW w:w="475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11</w:t>
            </w:r>
          </w:p>
        </w:tc>
        <w:tc>
          <w:tcPr>
            <w:tcW w:w="489" w:type="dxa"/>
            <w:vAlign w:val="bottom"/>
          </w:tcPr>
          <w:p w:rsidR="007D6735" w:rsidRPr="003A0F58" w:rsidRDefault="007D6735" w:rsidP="005950A8">
            <w:pPr>
              <w:jc w:val="center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05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5 000.00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5 000.00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sz w:val="18"/>
                <w:szCs w:val="18"/>
              </w:rPr>
              <w:t>100,0</w:t>
            </w:r>
          </w:p>
        </w:tc>
      </w:tr>
      <w:tr w:rsidR="007D6735" w:rsidRPr="003A0F58" w:rsidTr="008B0FD8">
        <w:trPr>
          <w:trHeight w:val="315"/>
        </w:trPr>
        <w:tc>
          <w:tcPr>
            <w:tcW w:w="7118" w:type="dxa"/>
            <w:gridSpan w:val="4"/>
            <w:vAlign w:val="bottom"/>
          </w:tcPr>
          <w:p w:rsidR="007D6735" w:rsidRPr="003A0F58" w:rsidRDefault="007D6735" w:rsidP="008B0FD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97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4 761 159.19</w:t>
            </w:r>
          </w:p>
        </w:tc>
        <w:tc>
          <w:tcPr>
            <w:tcW w:w="107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4 001 102.03</w:t>
            </w:r>
          </w:p>
        </w:tc>
        <w:tc>
          <w:tcPr>
            <w:tcW w:w="1111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760 057.16</w:t>
            </w:r>
          </w:p>
        </w:tc>
        <w:tc>
          <w:tcPr>
            <w:tcW w:w="690" w:type="dxa"/>
            <w:vAlign w:val="bottom"/>
          </w:tcPr>
          <w:p w:rsidR="007D6735" w:rsidRPr="003A0F58" w:rsidRDefault="007D6735" w:rsidP="005950A8">
            <w:pPr>
              <w:jc w:val="right"/>
              <w:rPr>
                <w:sz w:val="18"/>
                <w:szCs w:val="18"/>
              </w:rPr>
            </w:pPr>
            <w:r w:rsidRPr="003A0F58">
              <w:rPr>
                <w:b/>
                <w:sz w:val="18"/>
                <w:szCs w:val="18"/>
              </w:rPr>
              <w:t>84,0</w:t>
            </w:r>
          </w:p>
        </w:tc>
      </w:tr>
    </w:tbl>
    <w:p w:rsidR="007D6735" w:rsidRDefault="007D6735">
      <w:pPr>
        <w:jc w:val="right"/>
        <w:rPr>
          <w:rFonts w:eastAsia="Microsoft YaHei"/>
          <w:color w:val="000000"/>
          <w:sz w:val="16"/>
          <w:szCs w:val="16"/>
        </w:rPr>
      </w:pPr>
    </w:p>
    <w:p w:rsidR="00642516" w:rsidRDefault="00642516" w:rsidP="00642516">
      <w:pPr>
        <w:ind w:left="60"/>
        <w:jc w:val="right"/>
      </w:pPr>
      <w:r>
        <w:rPr>
          <w:color w:val="000000"/>
          <w:sz w:val="16"/>
        </w:rPr>
        <w:t>При</w:t>
      </w:r>
      <w:r>
        <w:rPr>
          <w:color w:val="000000"/>
          <w:sz w:val="16"/>
        </w:rPr>
        <w:t>ложение 4</w:t>
      </w:r>
      <w:r>
        <w:rPr>
          <w:color w:val="000000"/>
          <w:sz w:val="16"/>
        </w:rPr>
        <w:t xml:space="preserve">  к решению Совета депутатов </w:t>
      </w:r>
    </w:p>
    <w:p w:rsidR="00642516" w:rsidRDefault="00642516" w:rsidP="00642516">
      <w:pPr>
        <w:ind w:left="60"/>
        <w:jc w:val="right"/>
      </w:pPr>
      <w:r>
        <w:rPr>
          <w:color w:val="000000"/>
          <w:sz w:val="16"/>
        </w:rPr>
        <w:t xml:space="preserve">МО СП "Холодное эвенкийское"  от 29.05.2020 №47 </w:t>
      </w:r>
    </w:p>
    <w:p w:rsidR="00642516" w:rsidRDefault="00642516" w:rsidP="00642516">
      <w:pPr>
        <w:ind w:left="60"/>
        <w:jc w:val="right"/>
      </w:pPr>
      <w:r>
        <w:rPr>
          <w:color w:val="000000"/>
          <w:sz w:val="16"/>
        </w:rPr>
        <w:t xml:space="preserve">"Об утверждении  отчёта об исполнении </w:t>
      </w:r>
    </w:p>
    <w:p w:rsidR="007D6735" w:rsidRDefault="00642516" w:rsidP="00642516">
      <w:pPr>
        <w:ind w:left="60"/>
        <w:jc w:val="center"/>
        <w:rPr>
          <w:color w:val="000000"/>
          <w:sz w:val="16"/>
        </w:rPr>
      </w:pPr>
      <w:r>
        <w:rPr>
          <w:color w:val="000000"/>
          <w:sz w:val="16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color w:val="000000"/>
          <w:sz w:val="16"/>
        </w:rPr>
        <w:t>бюджета МО СП "Холодное эвенкийское" за   2019 год</w:t>
      </w:r>
    </w:p>
    <w:p w:rsidR="00642516" w:rsidRDefault="00642516" w:rsidP="00642516">
      <w:pPr>
        <w:ind w:left="60"/>
        <w:jc w:val="center"/>
        <w:rPr>
          <w:rFonts w:eastAsia="Microsoft YaHei"/>
          <w:b/>
          <w:bCs/>
          <w:sz w:val="20"/>
          <w:szCs w:val="20"/>
        </w:rPr>
      </w:pPr>
      <w:bookmarkStart w:id="1" w:name="_GoBack"/>
      <w:bookmarkEnd w:id="1"/>
    </w:p>
    <w:p w:rsidR="007D6735" w:rsidRDefault="007D6735">
      <w:pPr>
        <w:ind w:left="60"/>
        <w:jc w:val="center"/>
      </w:pPr>
      <w:r>
        <w:rPr>
          <w:rFonts w:eastAsia="Microsoft YaHei"/>
          <w:b/>
          <w:bCs/>
          <w:sz w:val="20"/>
          <w:szCs w:val="20"/>
        </w:rPr>
        <w:t>ИСТОЧНИКИ ФИНАНСИРОВАНИЯ ДЕФИЦИТА БЮДЖЕТА</w:t>
      </w:r>
      <w:r>
        <w:rPr>
          <w:b/>
          <w:sz w:val="18"/>
          <w:szCs w:val="18"/>
        </w:rPr>
        <w:t xml:space="preserve"> </w:t>
      </w:r>
      <w:r>
        <w:rPr>
          <w:rFonts w:eastAsia="Microsoft YaHei"/>
          <w:b/>
          <w:bCs/>
          <w:sz w:val="20"/>
          <w:szCs w:val="20"/>
        </w:rPr>
        <w:t>ЗА 2019 ГОД</w:t>
      </w:r>
    </w:p>
    <w:p w:rsidR="007D6735" w:rsidRDefault="007D6735">
      <w:pPr>
        <w:ind w:left="60"/>
      </w:pPr>
    </w:p>
    <w:p w:rsidR="007D6735" w:rsidRDefault="007D6735">
      <w:pPr>
        <w:tabs>
          <w:tab w:val="left" w:pos="6663"/>
        </w:tabs>
        <w:ind w:left="60"/>
        <w:jc w:val="right"/>
      </w:pPr>
      <w:r>
        <w:rPr>
          <w:sz w:val="18"/>
          <w:szCs w:val="18"/>
        </w:rPr>
        <w:t>Единицы измерения (руб.)</w:t>
      </w:r>
    </w:p>
    <w:tbl>
      <w:tblPr>
        <w:tblW w:w="11250" w:type="dxa"/>
        <w:tblInd w:w="-9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15" w:type="dxa"/>
          <w:left w:w="-7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58"/>
        <w:gridCol w:w="1848"/>
        <w:gridCol w:w="4278"/>
        <w:gridCol w:w="1762"/>
        <w:gridCol w:w="1017"/>
        <w:gridCol w:w="1036"/>
        <w:gridCol w:w="951"/>
      </w:tblGrid>
      <w:tr w:rsidR="007D6735" w:rsidTr="00C73134">
        <w:trPr>
          <w:trHeight w:val="288"/>
        </w:trPr>
        <w:tc>
          <w:tcPr>
            <w:tcW w:w="6484" w:type="dxa"/>
            <w:gridSpan w:val="3"/>
            <w:shd w:val="clear" w:color="auto" w:fill="FFFFFF"/>
            <w:tcMar>
              <w:left w:w="-7" w:type="dxa"/>
            </w:tcMar>
          </w:tcPr>
          <w:p w:rsidR="007D6735" w:rsidRDefault="007D67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Классификатор источников финансирования дефицита бюджета </w:t>
            </w:r>
          </w:p>
          <w:p w:rsidR="007D6735" w:rsidRDefault="007D67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62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1017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7D6735" w:rsidRDefault="007D67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</w:t>
            </w:r>
          </w:p>
        </w:tc>
        <w:tc>
          <w:tcPr>
            <w:tcW w:w="1036" w:type="dxa"/>
            <w:tcBorders>
              <w:left w:val="single" w:sz="4" w:space="0" w:color="00000A"/>
            </w:tcBorders>
            <w:shd w:val="clear" w:color="auto" w:fill="FFFFFF"/>
            <w:tcMar>
              <w:left w:w="-3" w:type="dxa"/>
            </w:tcMar>
          </w:tcPr>
          <w:p w:rsidR="007D6735" w:rsidRDefault="007D67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исполненные назначения</w:t>
            </w:r>
          </w:p>
        </w:tc>
        <w:tc>
          <w:tcPr>
            <w:tcW w:w="95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</w:tcPr>
          <w:p w:rsidR="007D6735" w:rsidRDefault="007D67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денежных средств на 01.01.2020г.</w:t>
            </w:r>
          </w:p>
        </w:tc>
      </w:tr>
      <w:tr w:rsidR="007D6735" w:rsidTr="00C73134">
        <w:trPr>
          <w:trHeight w:val="460"/>
        </w:trPr>
        <w:tc>
          <w:tcPr>
            <w:tcW w:w="35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sz w:val="18"/>
                <w:szCs w:val="18"/>
              </w:rPr>
            </w:pPr>
          </w:p>
        </w:tc>
        <w:tc>
          <w:tcPr>
            <w:tcW w:w="6126" w:type="dxa"/>
            <w:gridSpan w:val="2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муниципального образования сельского поселения  –  дефицит (+), профици</w:t>
            </w:r>
            <w:proofErr w:type="gramStart"/>
            <w:r>
              <w:rPr>
                <w:color w:val="000000"/>
                <w:sz w:val="18"/>
                <w:szCs w:val="18"/>
              </w:rPr>
              <w:t>т(</w:t>
            </w:r>
            <w:proofErr w:type="gramEnd"/>
            <w:r>
              <w:rPr>
                <w:color w:val="000000"/>
                <w:sz w:val="18"/>
                <w:szCs w:val="18"/>
              </w:rPr>
              <w:t>-) бюджета</w:t>
            </w:r>
          </w:p>
        </w:tc>
        <w:tc>
          <w:tcPr>
            <w:tcW w:w="1762" w:type="dxa"/>
            <w:shd w:val="clear" w:color="auto" w:fill="FFFFFF"/>
            <w:tcMar>
              <w:left w:w="-7" w:type="dxa"/>
            </w:tcMar>
            <w:vAlign w:val="bottom"/>
          </w:tcPr>
          <w:p w:rsidR="007D6735" w:rsidRDefault="007D67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-543 116,69</w:t>
            </w:r>
          </w:p>
        </w:tc>
        <w:tc>
          <w:tcPr>
            <w:tcW w:w="1017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7D6735" w:rsidRDefault="007D67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- 297 112,59</w:t>
            </w:r>
          </w:p>
        </w:tc>
        <w:tc>
          <w:tcPr>
            <w:tcW w:w="1036" w:type="dxa"/>
            <w:tcBorders>
              <w:lef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Default="007D67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-246 004,10</w:t>
            </w:r>
          </w:p>
        </w:tc>
        <w:tc>
          <w:tcPr>
            <w:tcW w:w="95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Default="007D67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391 250,07</w:t>
            </w:r>
          </w:p>
        </w:tc>
      </w:tr>
      <w:tr w:rsidR="007D6735" w:rsidTr="002A69E2">
        <w:trPr>
          <w:trHeight w:val="332"/>
        </w:trPr>
        <w:tc>
          <w:tcPr>
            <w:tcW w:w="35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184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01050201000000510</w:t>
            </w:r>
          </w:p>
        </w:tc>
        <w:tc>
          <w:tcPr>
            <w:tcW w:w="427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62" w:type="dxa"/>
            <w:shd w:val="clear" w:color="auto" w:fill="FFFFFF"/>
            <w:tcMar>
              <w:left w:w="-7" w:type="dxa"/>
            </w:tcMar>
            <w:vAlign w:val="bottom"/>
          </w:tcPr>
          <w:p w:rsidR="007D6735" w:rsidRPr="00C73134" w:rsidRDefault="007D6735" w:rsidP="002A6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73134">
              <w:rPr>
                <w:sz w:val="18"/>
                <w:szCs w:val="18"/>
              </w:rPr>
              <w:t>4 218 042.50</w:t>
            </w:r>
          </w:p>
        </w:tc>
        <w:tc>
          <w:tcPr>
            <w:tcW w:w="1017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7D6735" w:rsidRPr="00C73134" w:rsidRDefault="007D6735" w:rsidP="002A6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73134">
              <w:rPr>
                <w:sz w:val="18"/>
                <w:szCs w:val="18"/>
              </w:rPr>
              <w:t>3 703 989.44</w:t>
            </w:r>
          </w:p>
        </w:tc>
        <w:tc>
          <w:tcPr>
            <w:tcW w:w="1036" w:type="dxa"/>
            <w:tcBorders>
              <w:lef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Pr="00C73134" w:rsidRDefault="007D6735" w:rsidP="002A6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73134">
              <w:rPr>
                <w:sz w:val="18"/>
                <w:szCs w:val="18"/>
              </w:rPr>
              <w:t>514 053.06</w:t>
            </w:r>
          </w:p>
        </w:tc>
        <w:tc>
          <w:tcPr>
            <w:tcW w:w="95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Default="007D6735">
            <w:pPr>
              <w:jc w:val="right"/>
            </w:pPr>
          </w:p>
        </w:tc>
      </w:tr>
      <w:tr w:rsidR="007D6735" w:rsidTr="002A69E2">
        <w:trPr>
          <w:trHeight w:val="332"/>
        </w:trPr>
        <w:tc>
          <w:tcPr>
            <w:tcW w:w="35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184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01050201100000510</w:t>
            </w:r>
          </w:p>
          <w:p w:rsidR="007D6735" w:rsidRDefault="007D673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7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62" w:type="dxa"/>
            <w:shd w:val="clear" w:color="auto" w:fill="FFFFFF"/>
            <w:tcMar>
              <w:left w:w="-7" w:type="dxa"/>
            </w:tcMar>
            <w:vAlign w:val="bottom"/>
          </w:tcPr>
          <w:p w:rsidR="007D6735" w:rsidRPr="00C73134" w:rsidRDefault="007D6735" w:rsidP="002A6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73134">
              <w:rPr>
                <w:sz w:val="18"/>
                <w:szCs w:val="18"/>
              </w:rPr>
              <w:t>4 218 042.50</w:t>
            </w:r>
          </w:p>
        </w:tc>
        <w:tc>
          <w:tcPr>
            <w:tcW w:w="1017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7D6735" w:rsidRPr="00C73134" w:rsidRDefault="007D6735" w:rsidP="002A6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73134">
              <w:rPr>
                <w:sz w:val="18"/>
                <w:szCs w:val="18"/>
              </w:rPr>
              <w:t>3 703 989.44</w:t>
            </w:r>
          </w:p>
        </w:tc>
        <w:tc>
          <w:tcPr>
            <w:tcW w:w="1036" w:type="dxa"/>
            <w:tcBorders>
              <w:lef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Pr="00C73134" w:rsidRDefault="007D6735" w:rsidP="002A69E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C73134">
              <w:rPr>
                <w:sz w:val="18"/>
                <w:szCs w:val="18"/>
              </w:rPr>
              <w:t>514 053.06</w:t>
            </w:r>
          </w:p>
        </w:tc>
        <w:tc>
          <w:tcPr>
            <w:tcW w:w="95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Default="007D6735">
            <w:pPr>
              <w:jc w:val="right"/>
            </w:pPr>
          </w:p>
        </w:tc>
      </w:tr>
      <w:tr w:rsidR="007D6735" w:rsidTr="002A69E2">
        <w:trPr>
          <w:trHeight w:val="410"/>
        </w:trPr>
        <w:tc>
          <w:tcPr>
            <w:tcW w:w="35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1848" w:type="dxa"/>
            <w:tcMar>
              <w:left w:w="-7" w:type="dxa"/>
            </w:tcMar>
          </w:tcPr>
          <w:p w:rsidR="007D6735" w:rsidRDefault="007D673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01050201000000610</w:t>
            </w:r>
          </w:p>
        </w:tc>
        <w:tc>
          <w:tcPr>
            <w:tcW w:w="427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62" w:type="dxa"/>
            <w:shd w:val="clear" w:color="auto" w:fill="FFFFFF"/>
            <w:tcMar>
              <w:left w:w="-7" w:type="dxa"/>
            </w:tcMar>
            <w:vAlign w:val="bottom"/>
          </w:tcPr>
          <w:p w:rsidR="007D6735" w:rsidRPr="002A69E2" w:rsidRDefault="007D6735" w:rsidP="002A69E2">
            <w:pPr>
              <w:jc w:val="right"/>
              <w:rPr>
                <w:sz w:val="18"/>
                <w:szCs w:val="18"/>
              </w:rPr>
            </w:pPr>
            <w:r w:rsidRPr="002A69E2">
              <w:rPr>
                <w:sz w:val="18"/>
                <w:szCs w:val="18"/>
              </w:rPr>
              <w:t>4 761 159.19</w:t>
            </w:r>
          </w:p>
        </w:tc>
        <w:tc>
          <w:tcPr>
            <w:tcW w:w="1017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7D6735" w:rsidRPr="002A69E2" w:rsidRDefault="007D6735" w:rsidP="002A69E2">
            <w:pPr>
              <w:jc w:val="right"/>
              <w:rPr>
                <w:sz w:val="18"/>
                <w:szCs w:val="18"/>
              </w:rPr>
            </w:pPr>
            <w:r w:rsidRPr="002A69E2">
              <w:rPr>
                <w:sz w:val="18"/>
                <w:szCs w:val="18"/>
              </w:rPr>
              <w:t>4 001 102.03</w:t>
            </w:r>
          </w:p>
        </w:tc>
        <w:tc>
          <w:tcPr>
            <w:tcW w:w="1036" w:type="dxa"/>
            <w:tcBorders>
              <w:lef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Pr="002A69E2" w:rsidRDefault="007D6735" w:rsidP="002A69E2">
            <w:pPr>
              <w:jc w:val="right"/>
              <w:rPr>
                <w:sz w:val="18"/>
                <w:szCs w:val="18"/>
              </w:rPr>
            </w:pPr>
            <w:r w:rsidRPr="002A69E2">
              <w:rPr>
                <w:sz w:val="18"/>
                <w:szCs w:val="18"/>
              </w:rPr>
              <w:t>760 057.16</w:t>
            </w:r>
          </w:p>
        </w:tc>
        <w:tc>
          <w:tcPr>
            <w:tcW w:w="95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Default="007D6735">
            <w:pPr>
              <w:jc w:val="right"/>
            </w:pPr>
          </w:p>
        </w:tc>
      </w:tr>
      <w:tr w:rsidR="007D6735" w:rsidTr="002A69E2">
        <w:trPr>
          <w:trHeight w:val="410"/>
        </w:trPr>
        <w:tc>
          <w:tcPr>
            <w:tcW w:w="35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963</w:t>
            </w:r>
          </w:p>
        </w:tc>
        <w:tc>
          <w:tcPr>
            <w:tcW w:w="1848" w:type="dxa"/>
            <w:tcMar>
              <w:left w:w="-7" w:type="dxa"/>
            </w:tcMar>
          </w:tcPr>
          <w:p w:rsidR="007D6735" w:rsidRDefault="007D67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01050201100000610</w:t>
            </w:r>
          </w:p>
        </w:tc>
        <w:tc>
          <w:tcPr>
            <w:tcW w:w="4278" w:type="dxa"/>
            <w:shd w:val="clear" w:color="auto" w:fill="FFFFFF"/>
            <w:tcMar>
              <w:left w:w="-7" w:type="dxa"/>
            </w:tcMar>
          </w:tcPr>
          <w:p w:rsidR="007D6735" w:rsidRDefault="007D67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62" w:type="dxa"/>
            <w:shd w:val="clear" w:color="auto" w:fill="FFFFFF"/>
            <w:tcMar>
              <w:left w:w="-7" w:type="dxa"/>
            </w:tcMar>
            <w:vAlign w:val="bottom"/>
          </w:tcPr>
          <w:p w:rsidR="007D6735" w:rsidRPr="002A69E2" w:rsidRDefault="007D6735" w:rsidP="002A69E2">
            <w:pPr>
              <w:jc w:val="right"/>
              <w:rPr>
                <w:sz w:val="18"/>
                <w:szCs w:val="18"/>
              </w:rPr>
            </w:pPr>
            <w:r w:rsidRPr="002A69E2">
              <w:rPr>
                <w:sz w:val="18"/>
                <w:szCs w:val="18"/>
              </w:rPr>
              <w:t>4 761 159.19</w:t>
            </w:r>
          </w:p>
        </w:tc>
        <w:tc>
          <w:tcPr>
            <w:tcW w:w="1017" w:type="dxa"/>
            <w:tcBorders>
              <w:right w:val="single" w:sz="4" w:space="0" w:color="00000A"/>
            </w:tcBorders>
            <w:shd w:val="clear" w:color="auto" w:fill="FFFFFF"/>
            <w:tcMar>
              <w:left w:w="-7" w:type="dxa"/>
            </w:tcMar>
            <w:vAlign w:val="bottom"/>
          </w:tcPr>
          <w:p w:rsidR="007D6735" w:rsidRPr="002A69E2" w:rsidRDefault="007D6735" w:rsidP="002A69E2">
            <w:pPr>
              <w:jc w:val="right"/>
              <w:rPr>
                <w:sz w:val="18"/>
                <w:szCs w:val="18"/>
              </w:rPr>
            </w:pPr>
            <w:r w:rsidRPr="002A69E2">
              <w:rPr>
                <w:sz w:val="18"/>
                <w:szCs w:val="18"/>
              </w:rPr>
              <w:t>4 001 102.03</w:t>
            </w:r>
          </w:p>
        </w:tc>
        <w:tc>
          <w:tcPr>
            <w:tcW w:w="1036" w:type="dxa"/>
            <w:tcBorders>
              <w:lef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Pr="002A69E2" w:rsidRDefault="007D6735" w:rsidP="002A69E2">
            <w:pPr>
              <w:jc w:val="right"/>
              <w:rPr>
                <w:sz w:val="18"/>
                <w:szCs w:val="18"/>
              </w:rPr>
            </w:pPr>
            <w:r w:rsidRPr="002A69E2">
              <w:rPr>
                <w:sz w:val="18"/>
                <w:szCs w:val="18"/>
              </w:rPr>
              <w:t>760 057.16</w:t>
            </w:r>
          </w:p>
        </w:tc>
        <w:tc>
          <w:tcPr>
            <w:tcW w:w="95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3" w:type="dxa"/>
            </w:tcMar>
            <w:vAlign w:val="bottom"/>
          </w:tcPr>
          <w:p w:rsidR="007D6735" w:rsidRDefault="007D6735">
            <w:pPr>
              <w:jc w:val="right"/>
            </w:pPr>
          </w:p>
        </w:tc>
      </w:tr>
    </w:tbl>
    <w:p w:rsidR="007D6735" w:rsidRDefault="007D6735">
      <w:pPr>
        <w:spacing w:beforeAutospacing="1"/>
        <w:jc w:val="center"/>
      </w:pPr>
    </w:p>
    <w:sectPr w:rsidR="007D6735" w:rsidSect="00727BC1">
      <w:footerReference w:type="default" r:id="rId9"/>
      <w:pgSz w:w="12240" w:h="15840"/>
      <w:pgMar w:top="720" w:right="720" w:bottom="766" w:left="720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99E" w:rsidRDefault="00E8699E" w:rsidP="00727BC1">
      <w:r>
        <w:separator/>
      </w:r>
    </w:p>
  </w:endnote>
  <w:endnote w:type="continuationSeparator" w:id="0">
    <w:p w:rsidR="00E8699E" w:rsidRDefault="00E8699E" w:rsidP="00727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850" w:rsidRDefault="009B4850">
    <w:pPr>
      <w:pStyle w:val="af2"/>
      <w:ind w:right="360"/>
      <w:rPr>
        <w:sz w:val="22"/>
        <w:szCs w:val="22"/>
      </w:rPr>
    </w:pPr>
    <w:r>
      <w:rPr>
        <w:noProof/>
      </w:rPr>
      <w:pict>
        <v:rect id="_x0000_s2049" style="position:absolute;margin-left:419.7pt;margin-top:.05pt;width:15.55pt;height:13.8pt;z-index:1;mso-position-horizontal:right" stroked="f" strokeweight="0">
          <v:textbox>
            <w:txbxContent>
              <w:p w:rsidR="009B4850" w:rsidRDefault="009B4850">
                <w:pPr>
                  <w:pStyle w:val="af2"/>
                  <w:rPr>
                    <w:rStyle w:val="a9"/>
                    <w:color w:val="000000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99E" w:rsidRDefault="00E8699E" w:rsidP="00727BC1">
      <w:r>
        <w:separator/>
      </w:r>
    </w:p>
  </w:footnote>
  <w:footnote w:type="continuationSeparator" w:id="0">
    <w:p w:rsidR="00E8699E" w:rsidRDefault="00E8699E" w:rsidP="00727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7884EC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0CC2E9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BC1"/>
    <w:rsid w:val="002A69E2"/>
    <w:rsid w:val="003A0F58"/>
    <w:rsid w:val="00550FDE"/>
    <w:rsid w:val="005950A8"/>
    <w:rsid w:val="00642516"/>
    <w:rsid w:val="00727BC1"/>
    <w:rsid w:val="007D6735"/>
    <w:rsid w:val="008B0FD8"/>
    <w:rsid w:val="009A4E6E"/>
    <w:rsid w:val="009B4850"/>
    <w:rsid w:val="009B7650"/>
    <w:rsid w:val="00B91C61"/>
    <w:rsid w:val="00C73134"/>
    <w:rsid w:val="00E8699E"/>
    <w:rsid w:val="00EA1C4C"/>
    <w:rsid w:val="00EE73B4"/>
    <w:rsid w:val="00F1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color w:val="00000A"/>
      <w:sz w:val="24"/>
      <w:szCs w:val="24"/>
    </w:rPr>
  </w:style>
  <w:style w:type="paragraph" w:styleId="1">
    <w:name w:val="heading 1"/>
    <w:basedOn w:val="a"/>
    <w:link w:val="10"/>
    <w:uiPriority w:val="99"/>
    <w:qFormat/>
    <w:pPr>
      <w:keepNext/>
      <w:outlineLvl w:val="0"/>
    </w:pPr>
    <w:rPr>
      <w:rFonts w:eastAsia="Calibri"/>
      <w:b/>
      <w:bCs/>
    </w:rPr>
  </w:style>
  <w:style w:type="paragraph" w:styleId="2">
    <w:name w:val="heading 2"/>
    <w:basedOn w:val="a"/>
    <w:link w:val="21"/>
    <w:uiPriority w:val="99"/>
    <w:qFormat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uiPriority w:val="99"/>
    <w:qFormat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link w:val="50"/>
    <w:uiPriority w:val="99"/>
    <w:qFormat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6">
    <w:name w:val="heading 6"/>
    <w:basedOn w:val="a"/>
    <w:link w:val="60"/>
    <w:uiPriority w:val="99"/>
    <w:qFormat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link w:val="70"/>
    <w:uiPriority w:val="99"/>
    <w:qFormat/>
    <w:pPr>
      <w:spacing w:before="240" w:after="60"/>
      <w:outlineLvl w:val="6"/>
    </w:pPr>
    <w:rPr>
      <w:rFonts w:eastAsia="Calibri"/>
      <w:lang w:eastAsia="ko-KR"/>
    </w:rPr>
  </w:style>
  <w:style w:type="paragraph" w:styleId="8">
    <w:name w:val="heading 8"/>
    <w:basedOn w:val="a"/>
    <w:link w:val="80"/>
    <w:uiPriority w:val="99"/>
    <w:qFormat/>
    <w:pPr>
      <w:spacing w:before="240" w:after="60"/>
      <w:outlineLvl w:val="7"/>
    </w:pPr>
    <w:rPr>
      <w:rFonts w:eastAsia="Calibri"/>
      <w:i/>
      <w:iCs/>
    </w:rPr>
  </w:style>
  <w:style w:type="paragraph" w:styleId="9">
    <w:name w:val="heading 9"/>
    <w:basedOn w:val="a"/>
    <w:link w:val="90"/>
    <w:uiPriority w:val="99"/>
    <w:qFormat/>
    <w:pPr>
      <w:spacing w:before="240" w:after="60"/>
      <w:outlineLvl w:val="8"/>
    </w:pPr>
    <w:rPr>
      <w:rFonts w:ascii="Cambria" w:eastAsia="Calibri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 w:cs="Times New Roman"/>
      <w:b/>
      <w:sz w:val="24"/>
      <w:lang w:eastAsia="ru-RU"/>
    </w:rPr>
  </w:style>
  <w:style w:type="character" w:customStyle="1" w:styleId="21">
    <w:name w:val="Заголовок 2 Знак1"/>
    <w:link w:val="2"/>
    <w:uiPriority w:val="99"/>
    <w:semiHidden/>
    <w:locked/>
    <w:rPr>
      <w:rFonts w:ascii="Cambria" w:hAnsi="Cambria" w:cs="Cambria"/>
      <w:b/>
      <w:bCs/>
      <w:i/>
      <w:iCs/>
      <w:color w:val="00000A"/>
      <w:sz w:val="28"/>
      <w:szCs w:val="28"/>
    </w:rPr>
  </w:style>
  <w:style w:type="character" w:customStyle="1" w:styleId="31">
    <w:name w:val="Заголовок 3 Знак1"/>
    <w:link w:val="3"/>
    <w:uiPriority w:val="99"/>
    <w:semiHidden/>
    <w:locked/>
    <w:rPr>
      <w:rFonts w:ascii="Cambria" w:hAnsi="Cambria" w:cs="Cambria"/>
      <w:b/>
      <w:bCs/>
      <w:color w:val="00000A"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Times New Roman" w:hAnsi="Times New Roman" w:cs="Times New Roman"/>
      <w:b/>
      <w:sz w:val="28"/>
      <w:lang w:eastAsia="ru-RU"/>
    </w:rPr>
  </w:style>
  <w:style w:type="character" w:customStyle="1" w:styleId="50">
    <w:name w:val="Заголовок 5 Знак"/>
    <w:link w:val="5"/>
    <w:uiPriority w:val="99"/>
    <w:locked/>
    <w:rPr>
      <w:rFonts w:ascii="Times New Roman" w:hAnsi="Times New Roman" w:cs="Times New Roman"/>
      <w:b/>
      <w:i/>
      <w:sz w:val="26"/>
      <w:lang w:eastAsia="ru-RU"/>
    </w:rPr>
  </w:style>
  <w:style w:type="character" w:customStyle="1" w:styleId="60">
    <w:name w:val="Заголовок 6 Знак"/>
    <w:link w:val="6"/>
    <w:uiPriority w:val="99"/>
    <w:locked/>
    <w:rPr>
      <w:rFonts w:ascii="Times New Roman" w:hAnsi="Times New Roman" w:cs="Times New Roman"/>
      <w:b/>
      <w:lang w:eastAsia="ru-RU"/>
    </w:rPr>
  </w:style>
  <w:style w:type="character" w:customStyle="1" w:styleId="70">
    <w:name w:val="Заголовок 7 Знак"/>
    <w:link w:val="7"/>
    <w:uiPriority w:val="99"/>
    <w:locked/>
    <w:rPr>
      <w:rFonts w:ascii="Times New Roman" w:hAnsi="Times New Roman" w:cs="Times New Roman"/>
      <w:sz w:val="24"/>
      <w:lang w:eastAsia="ko-KR"/>
    </w:rPr>
  </w:style>
  <w:style w:type="character" w:customStyle="1" w:styleId="80">
    <w:name w:val="Заголовок 8 Знак"/>
    <w:link w:val="8"/>
    <w:uiPriority w:val="99"/>
    <w:locked/>
    <w:rPr>
      <w:rFonts w:ascii="Times New Roman" w:hAnsi="Times New Roman" w:cs="Times New Roman"/>
      <w:i/>
      <w:sz w:val="24"/>
      <w:lang w:eastAsia="ru-RU"/>
    </w:rPr>
  </w:style>
  <w:style w:type="character" w:customStyle="1" w:styleId="90">
    <w:name w:val="Заголовок 9 Знак"/>
    <w:link w:val="9"/>
    <w:uiPriority w:val="99"/>
    <w:locked/>
    <w:rPr>
      <w:rFonts w:ascii="Cambria" w:hAnsi="Cambria" w:cs="Times New Roman"/>
      <w:lang w:eastAsia="ru-RU"/>
    </w:rPr>
  </w:style>
  <w:style w:type="character" w:customStyle="1" w:styleId="20">
    <w:name w:val="Заголовок 2 Знак"/>
    <w:uiPriority w:val="99"/>
    <w:locked/>
    <w:rPr>
      <w:rFonts w:ascii="Arial" w:hAnsi="Arial"/>
      <w:b/>
      <w:i/>
      <w:sz w:val="28"/>
      <w:lang w:eastAsia="ru-RU"/>
    </w:rPr>
  </w:style>
  <w:style w:type="character" w:customStyle="1" w:styleId="30">
    <w:name w:val="Заголовок 3 Знак"/>
    <w:uiPriority w:val="99"/>
    <w:locked/>
    <w:rPr>
      <w:rFonts w:ascii="Arial" w:hAnsi="Arial"/>
      <w:b/>
      <w:sz w:val="26"/>
      <w:lang w:eastAsia="ru-RU"/>
    </w:rPr>
  </w:style>
  <w:style w:type="character" w:customStyle="1" w:styleId="a3">
    <w:name w:val="Основной текст с отступом Знак"/>
    <w:uiPriority w:val="99"/>
    <w:locked/>
    <w:rPr>
      <w:rFonts w:ascii="Times New Roman" w:hAnsi="Times New Roman"/>
      <w:sz w:val="24"/>
      <w:lang w:eastAsia="ru-RU"/>
    </w:rPr>
  </w:style>
  <w:style w:type="character" w:styleId="a4">
    <w:name w:val="Strong"/>
    <w:uiPriority w:val="99"/>
    <w:qFormat/>
    <w:rPr>
      <w:rFonts w:cs="Times New Roman"/>
      <w:b/>
    </w:rPr>
  </w:style>
  <w:style w:type="character" w:customStyle="1" w:styleId="a5">
    <w:name w:val="Основной текст Знак"/>
    <w:uiPriority w:val="99"/>
    <w:locked/>
    <w:rPr>
      <w:rFonts w:ascii="Times New Roman" w:hAnsi="Times New Roman"/>
      <w:sz w:val="24"/>
      <w:lang w:eastAsia="ru-RU"/>
    </w:rPr>
  </w:style>
  <w:style w:type="character" w:customStyle="1" w:styleId="a6">
    <w:name w:val="Красная строка Знак"/>
    <w:uiPriority w:val="99"/>
    <w:locked/>
    <w:rPr>
      <w:rFonts w:ascii="Times New Roman" w:hAnsi="Times New Roman"/>
      <w:sz w:val="24"/>
      <w:lang w:eastAsia="ko-KR"/>
    </w:rPr>
  </w:style>
  <w:style w:type="character" w:customStyle="1" w:styleId="22">
    <w:name w:val="Красная строка 2 Знак"/>
    <w:uiPriority w:val="99"/>
    <w:locked/>
    <w:rPr>
      <w:rFonts w:ascii="Times New Roman" w:hAnsi="Times New Roman"/>
      <w:sz w:val="24"/>
      <w:lang w:eastAsia="ko-KR"/>
    </w:rPr>
  </w:style>
  <w:style w:type="character" w:customStyle="1" w:styleId="23">
    <w:name w:val="Основной текст с отступом 2 Знак"/>
    <w:uiPriority w:val="99"/>
    <w:locked/>
    <w:rPr>
      <w:rFonts w:ascii="Times New Roman" w:hAnsi="Times New Roman"/>
      <w:sz w:val="24"/>
      <w:lang w:eastAsia="ru-RU"/>
    </w:rPr>
  </w:style>
  <w:style w:type="character" w:customStyle="1" w:styleId="a7">
    <w:name w:val="Название Знак"/>
    <w:uiPriority w:val="99"/>
    <w:locked/>
    <w:rPr>
      <w:rFonts w:ascii="Times New Roman" w:hAnsi="Times New Roman"/>
      <w:b/>
      <w:i/>
      <w:sz w:val="20"/>
      <w:lang w:eastAsia="ru-RU"/>
    </w:rPr>
  </w:style>
  <w:style w:type="character" w:customStyle="1" w:styleId="a8">
    <w:name w:val="Нижний колонтитул Знак"/>
    <w:uiPriority w:val="99"/>
    <w:locked/>
    <w:rPr>
      <w:rFonts w:ascii="Times New Roman" w:hAnsi="Times New Roman"/>
      <w:sz w:val="24"/>
      <w:lang w:eastAsia="ru-RU"/>
    </w:rPr>
  </w:style>
  <w:style w:type="character" w:styleId="a9">
    <w:name w:val="page number"/>
    <w:uiPriority w:val="99"/>
    <w:rPr>
      <w:rFonts w:cs="Times New Roman"/>
    </w:rPr>
  </w:style>
  <w:style w:type="character" w:customStyle="1" w:styleId="ConsPlusNormal">
    <w:name w:val="ConsPlusNormal Знак"/>
    <w:uiPriority w:val="99"/>
    <w:locked/>
    <w:rPr>
      <w:rFonts w:ascii="Arial" w:hAnsi="Arial"/>
      <w:lang w:val="ru-RU" w:eastAsia="ru-RU"/>
    </w:rPr>
  </w:style>
  <w:style w:type="character" w:customStyle="1" w:styleId="aa">
    <w:name w:val="Текст сноски Знак"/>
    <w:uiPriority w:val="99"/>
    <w:locked/>
    <w:rPr>
      <w:rFonts w:ascii="Times New Roman" w:hAnsi="Times New Roman"/>
      <w:sz w:val="20"/>
      <w:lang w:eastAsia="ru-RU"/>
    </w:rPr>
  </w:style>
  <w:style w:type="character" w:styleId="ab">
    <w:name w:val="footnote reference"/>
    <w:uiPriority w:val="99"/>
    <w:semiHidden/>
    <w:rPr>
      <w:rFonts w:cs="Times New Roman"/>
      <w:vertAlign w:val="superscript"/>
    </w:rPr>
  </w:style>
  <w:style w:type="character" w:customStyle="1" w:styleId="24">
    <w:name w:val="Основной текст 2 Знак"/>
    <w:uiPriority w:val="99"/>
    <w:locked/>
    <w:rPr>
      <w:rFonts w:ascii="Times New Roman" w:hAnsi="Times New Roman"/>
      <w:sz w:val="24"/>
      <w:lang w:eastAsia="ru-RU"/>
    </w:rPr>
  </w:style>
  <w:style w:type="character" w:customStyle="1" w:styleId="32">
    <w:name w:val="Основной текст 3 Знак"/>
    <w:uiPriority w:val="99"/>
    <w:locked/>
    <w:rPr>
      <w:rFonts w:ascii="Times New Roman" w:hAnsi="Times New Roman"/>
      <w:sz w:val="16"/>
      <w:lang w:eastAsia="ru-RU"/>
    </w:rPr>
  </w:style>
  <w:style w:type="character" w:customStyle="1" w:styleId="ac">
    <w:name w:val="Текст выноски Знак"/>
    <w:uiPriority w:val="99"/>
    <w:semiHidden/>
    <w:rPr>
      <w:rFonts w:ascii="Times New Roman" w:hAnsi="Times New Roman"/>
      <w:sz w:val="2"/>
    </w:rPr>
  </w:style>
  <w:style w:type="character" w:customStyle="1" w:styleId="210">
    <w:name w:val="Основной текст с отступом 2 Знак1"/>
    <w:uiPriority w:val="99"/>
    <w:locked/>
    <w:rPr>
      <w:rFonts w:cs="Times New Roman"/>
    </w:rPr>
  </w:style>
  <w:style w:type="character" w:customStyle="1" w:styleId="11">
    <w:name w:val="Знак Знак1"/>
    <w:uiPriority w:val="99"/>
    <w:locked/>
    <w:rPr>
      <w:sz w:val="24"/>
    </w:rPr>
  </w:style>
  <w:style w:type="character" w:customStyle="1" w:styleId="ad">
    <w:name w:val="Схема документа Знак"/>
    <w:uiPriority w:val="99"/>
    <w:semiHidden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semiHidden/>
    <w:rPr>
      <w:rFonts w:cs="Times New Roman"/>
      <w:color w:val="0000FF"/>
      <w:u w:val="single"/>
    </w:rPr>
  </w:style>
  <w:style w:type="character" w:styleId="ae">
    <w:name w:val="FollowedHyperlink"/>
    <w:uiPriority w:val="99"/>
    <w:semiHidden/>
    <w:rPr>
      <w:rFonts w:cs="Times New Roman"/>
      <w:color w:val="800080"/>
      <w:u w:val="single"/>
    </w:rPr>
  </w:style>
  <w:style w:type="character" w:customStyle="1" w:styleId="ListLabel5">
    <w:name w:val="ListLabel 5"/>
    <w:uiPriority w:val="99"/>
    <w:rPr>
      <w:rFonts w:ascii="Times New Roman" w:hAnsi="Times New Roman"/>
      <w:sz w:val="22"/>
    </w:rPr>
  </w:style>
  <w:style w:type="character" w:customStyle="1" w:styleId="ListLabel6">
    <w:name w:val="ListLabel 6"/>
    <w:uiPriority w:val="99"/>
    <w:rPr>
      <w:sz w:val="22"/>
    </w:rPr>
  </w:style>
  <w:style w:type="character" w:customStyle="1" w:styleId="ListLabel7">
    <w:name w:val="ListLabel 7"/>
    <w:uiPriority w:val="99"/>
    <w:rPr>
      <w:sz w:val="22"/>
    </w:rPr>
  </w:style>
  <w:style w:type="character" w:customStyle="1" w:styleId="BodyTextChar">
    <w:name w:val="Body Text Char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BodyTextIndentChar">
    <w:name w:val="Body Text Indent Char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BodyTextFirstIndent2Char">
    <w:name w:val="Body Text First Indent 2 Char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">
    <w:name w:val="Body Text Indent 2 Char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TitleChar">
    <w:name w:val="Title Char"/>
    <w:uiPriority w:val="99"/>
    <w:locked/>
    <w:rPr>
      <w:rFonts w:ascii="Cambria" w:hAnsi="Cambria"/>
      <w:b/>
      <w:color w:val="00000A"/>
      <w:sz w:val="32"/>
    </w:rPr>
  </w:style>
  <w:style w:type="character" w:customStyle="1" w:styleId="FooterChar">
    <w:name w:val="Footer Char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FootnoteTextChar">
    <w:name w:val="Footnote Text Char"/>
    <w:uiPriority w:val="99"/>
    <w:semiHidden/>
    <w:locked/>
    <w:rPr>
      <w:rFonts w:ascii="Times New Roman" w:hAnsi="Times New Roman"/>
      <w:color w:val="00000A"/>
      <w:sz w:val="20"/>
    </w:rPr>
  </w:style>
  <w:style w:type="character" w:customStyle="1" w:styleId="BodyText2Char">
    <w:name w:val="Body Text 2 Char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">
    <w:name w:val="Body Text 3 Char"/>
    <w:uiPriority w:val="99"/>
    <w:semiHidden/>
    <w:locked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">
    <w:name w:val="Balloon Text Char"/>
    <w:uiPriority w:val="99"/>
    <w:semiHidden/>
    <w:locked/>
    <w:rPr>
      <w:rFonts w:ascii="Times New Roman" w:hAnsi="Times New Roman" w:cs="Times New Roman"/>
      <w:color w:val="00000A"/>
      <w:sz w:val="2"/>
    </w:rPr>
  </w:style>
  <w:style w:type="character" w:customStyle="1" w:styleId="BodyTextIndent3Char">
    <w:name w:val="Body Text Indent 3 Char"/>
    <w:uiPriority w:val="99"/>
    <w:semiHidden/>
    <w:locked/>
    <w:rPr>
      <w:rFonts w:ascii="Times New Roman" w:hAnsi="Times New Roman" w:cs="Times New Roman"/>
      <w:color w:val="00000A"/>
      <w:sz w:val="16"/>
      <w:szCs w:val="16"/>
    </w:rPr>
  </w:style>
  <w:style w:type="character" w:customStyle="1" w:styleId="HeaderChar">
    <w:name w:val="Header Char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DocumentMapChar">
    <w:name w:val="Document Map Char"/>
    <w:uiPriority w:val="99"/>
    <w:semiHidden/>
    <w:locked/>
    <w:rPr>
      <w:rFonts w:ascii="Times New Roman" w:hAnsi="Times New Roman" w:cs="Times New Roman"/>
      <w:color w:val="00000A"/>
      <w:sz w:val="2"/>
    </w:rPr>
  </w:style>
  <w:style w:type="character" w:customStyle="1" w:styleId="ListLabel8">
    <w:name w:val="ListLabel 8"/>
    <w:uiPriority w:val="99"/>
    <w:rPr>
      <w:sz w:val="22"/>
    </w:rPr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ListLabel14">
    <w:name w:val="ListLabel 14"/>
    <w:uiPriority w:val="99"/>
  </w:style>
  <w:style w:type="character" w:customStyle="1" w:styleId="ListLabel15">
    <w:name w:val="ListLabel 15"/>
    <w:uiPriority w:val="99"/>
  </w:style>
  <w:style w:type="character" w:customStyle="1" w:styleId="ListLabel16">
    <w:name w:val="ListLabel 16"/>
    <w:uiPriority w:val="99"/>
  </w:style>
  <w:style w:type="character" w:customStyle="1" w:styleId="ListLabel17">
    <w:name w:val="ListLabel 17"/>
    <w:uiPriority w:val="99"/>
  </w:style>
  <w:style w:type="character" w:customStyle="1" w:styleId="ListLabel18">
    <w:name w:val="ListLabel 18"/>
    <w:uiPriority w:val="99"/>
  </w:style>
  <w:style w:type="character" w:customStyle="1" w:styleId="ListLabel19">
    <w:name w:val="ListLabel 19"/>
    <w:uiPriority w:val="99"/>
  </w:style>
  <w:style w:type="character" w:customStyle="1" w:styleId="ListLabel20">
    <w:name w:val="ListLabel 20"/>
    <w:uiPriority w:val="99"/>
  </w:style>
  <w:style w:type="character" w:customStyle="1" w:styleId="ListLabel21">
    <w:name w:val="ListLabel 21"/>
    <w:uiPriority w:val="99"/>
  </w:style>
  <w:style w:type="character" w:customStyle="1" w:styleId="ListLabel22">
    <w:name w:val="ListLabel 22"/>
    <w:uiPriority w:val="99"/>
  </w:style>
  <w:style w:type="character" w:customStyle="1" w:styleId="ListLabel23">
    <w:name w:val="ListLabel 23"/>
    <w:uiPriority w:val="99"/>
  </w:style>
  <w:style w:type="character" w:customStyle="1" w:styleId="ListLabel24">
    <w:name w:val="ListLabel 24"/>
    <w:uiPriority w:val="99"/>
  </w:style>
  <w:style w:type="character" w:customStyle="1" w:styleId="ListLabel25">
    <w:name w:val="ListLabel 25"/>
    <w:uiPriority w:val="99"/>
  </w:style>
  <w:style w:type="character" w:customStyle="1" w:styleId="ListLabel26">
    <w:name w:val="ListLabel 26"/>
    <w:uiPriority w:val="99"/>
  </w:style>
  <w:style w:type="character" w:customStyle="1" w:styleId="ListLabel27">
    <w:name w:val="ListLabel 27"/>
    <w:uiPriority w:val="99"/>
  </w:style>
  <w:style w:type="character" w:customStyle="1" w:styleId="ListLabel28">
    <w:name w:val="ListLabel 28"/>
    <w:uiPriority w:val="99"/>
  </w:style>
  <w:style w:type="character" w:customStyle="1" w:styleId="ListLabel29">
    <w:name w:val="ListLabel 29"/>
    <w:uiPriority w:val="99"/>
  </w:style>
  <w:style w:type="character" w:customStyle="1" w:styleId="ListLabel30">
    <w:name w:val="ListLabel 30"/>
    <w:uiPriority w:val="99"/>
  </w:style>
  <w:style w:type="character" w:customStyle="1" w:styleId="ListLabel31">
    <w:name w:val="ListLabel 31"/>
    <w:uiPriority w:val="99"/>
  </w:style>
  <w:style w:type="character" w:customStyle="1" w:styleId="ListLabel32">
    <w:name w:val="ListLabel 32"/>
    <w:uiPriority w:val="99"/>
  </w:style>
  <w:style w:type="character" w:customStyle="1" w:styleId="ListLabel33">
    <w:name w:val="ListLabel 33"/>
    <w:uiPriority w:val="99"/>
  </w:style>
  <w:style w:type="character" w:customStyle="1" w:styleId="ListLabel34">
    <w:name w:val="ListLabel 34"/>
    <w:uiPriority w:val="99"/>
  </w:style>
  <w:style w:type="character" w:customStyle="1" w:styleId="ListLabel35">
    <w:name w:val="ListLabel 35"/>
    <w:uiPriority w:val="99"/>
    <w:rPr>
      <w:sz w:val="22"/>
    </w:rPr>
  </w:style>
  <w:style w:type="character" w:customStyle="1" w:styleId="ListLabel36">
    <w:name w:val="ListLabel 36"/>
    <w:uiPriority w:val="99"/>
  </w:style>
  <w:style w:type="character" w:customStyle="1" w:styleId="ListLabel37">
    <w:name w:val="ListLabel 37"/>
    <w:uiPriority w:val="99"/>
  </w:style>
  <w:style w:type="character" w:customStyle="1" w:styleId="ListLabel38">
    <w:name w:val="ListLabel 38"/>
    <w:uiPriority w:val="99"/>
  </w:style>
  <w:style w:type="character" w:customStyle="1" w:styleId="ListLabel39">
    <w:name w:val="ListLabel 39"/>
    <w:uiPriority w:val="99"/>
  </w:style>
  <w:style w:type="character" w:customStyle="1" w:styleId="ListLabel40">
    <w:name w:val="ListLabel 40"/>
    <w:uiPriority w:val="99"/>
  </w:style>
  <w:style w:type="character" w:customStyle="1" w:styleId="ListLabel41">
    <w:name w:val="ListLabel 41"/>
    <w:uiPriority w:val="99"/>
  </w:style>
  <w:style w:type="character" w:customStyle="1" w:styleId="ListLabel42">
    <w:name w:val="ListLabel 42"/>
    <w:uiPriority w:val="99"/>
  </w:style>
  <w:style w:type="character" w:customStyle="1" w:styleId="ListLabel43">
    <w:name w:val="ListLabel 43"/>
    <w:uiPriority w:val="99"/>
  </w:style>
  <w:style w:type="character" w:customStyle="1" w:styleId="ListLabel44">
    <w:name w:val="ListLabel 44"/>
    <w:uiPriority w:val="99"/>
  </w:style>
  <w:style w:type="character" w:customStyle="1" w:styleId="ListLabel45">
    <w:name w:val="ListLabel 45"/>
    <w:uiPriority w:val="99"/>
  </w:style>
  <w:style w:type="character" w:customStyle="1" w:styleId="ListLabel46">
    <w:name w:val="ListLabel 46"/>
    <w:uiPriority w:val="99"/>
  </w:style>
  <w:style w:type="character" w:customStyle="1" w:styleId="ListLabel47">
    <w:name w:val="ListLabel 47"/>
    <w:uiPriority w:val="99"/>
  </w:style>
  <w:style w:type="character" w:customStyle="1" w:styleId="ListLabel48">
    <w:name w:val="ListLabel 48"/>
    <w:uiPriority w:val="99"/>
  </w:style>
  <w:style w:type="character" w:customStyle="1" w:styleId="ListLabel49">
    <w:name w:val="ListLabel 49"/>
    <w:uiPriority w:val="99"/>
  </w:style>
  <w:style w:type="character" w:customStyle="1" w:styleId="ListLabel50">
    <w:name w:val="ListLabel 50"/>
    <w:uiPriority w:val="99"/>
  </w:style>
  <w:style w:type="character" w:customStyle="1" w:styleId="ListLabel51">
    <w:name w:val="ListLabel 51"/>
    <w:uiPriority w:val="99"/>
  </w:style>
  <w:style w:type="character" w:customStyle="1" w:styleId="ListLabel52">
    <w:name w:val="ListLabel 52"/>
    <w:uiPriority w:val="99"/>
  </w:style>
  <w:style w:type="character" w:customStyle="1" w:styleId="BodyTextChar1">
    <w:name w:val="Body Text Char1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1">
    <w:name w:val="Body Text Indent Char1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1">
    <w:name w:val="Body Text First Indent 2 Char1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1">
    <w:name w:val="Body Text Indent 2 Char1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TitleChar1">
    <w:name w:val="Title Char1"/>
    <w:uiPriority w:val="99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FooterChar1">
    <w:name w:val="Footer Char1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FootnoteTextChar1">
    <w:name w:val="Footnote Text Char1"/>
    <w:uiPriority w:val="99"/>
    <w:semiHidden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1">
    <w:name w:val="Body Text 2 Char1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1">
    <w:name w:val="Body Text 3 Char1"/>
    <w:uiPriority w:val="99"/>
    <w:semiHidden/>
    <w:locked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1">
    <w:name w:val="Balloon Text Char1"/>
    <w:uiPriority w:val="99"/>
    <w:semiHidden/>
    <w:locked/>
    <w:rPr>
      <w:rFonts w:ascii="Times New Roman" w:hAnsi="Times New Roman" w:cs="Times New Roman"/>
      <w:color w:val="00000A"/>
      <w:sz w:val="2"/>
    </w:rPr>
  </w:style>
  <w:style w:type="character" w:customStyle="1" w:styleId="BodyTextIndent3Char1">
    <w:name w:val="Body Text Indent 3 Char1"/>
    <w:uiPriority w:val="99"/>
    <w:semiHidden/>
    <w:locked/>
    <w:rPr>
      <w:rFonts w:ascii="Times New Roman" w:hAnsi="Times New Roman" w:cs="Times New Roman"/>
      <w:color w:val="00000A"/>
      <w:sz w:val="16"/>
      <w:szCs w:val="16"/>
    </w:rPr>
  </w:style>
  <w:style w:type="character" w:customStyle="1" w:styleId="HeaderChar1">
    <w:name w:val="Header Char1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DocumentMapChar1">
    <w:name w:val="Document Map Char1"/>
    <w:uiPriority w:val="99"/>
    <w:semiHidden/>
    <w:locked/>
    <w:rPr>
      <w:rFonts w:ascii="Times New Roman" w:hAnsi="Times New Roman" w:cs="Times New Roman"/>
      <w:color w:val="00000A"/>
      <w:sz w:val="2"/>
    </w:rPr>
  </w:style>
  <w:style w:type="character" w:customStyle="1" w:styleId="BodyTextChar2">
    <w:name w:val="Body Text Char2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2">
    <w:name w:val="Body Text Indent Char2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2">
    <w:name w:val="Body Text First Indent 2 Char2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BodyTextIndent2Char2">
    <w:name w:val="Body Text Indent 2 Char2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TitleChar2">
    <w:name w:val="Title Char2"/>
    <w:uiPriority w:val="99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FooterChar2">
    <w:name w:val="Footer Char2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FootnoteTextChar2">
    <w:name w:val="Footnote Text Char2"/>
    <w:uiPriority w:val="99"/>
    <w:semiHidden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2">
    <w:name w:val="Body Text 2 Char2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BodyText3Char2">
    <w:name w:val="Body Text 3 Char2"/>
    <w:uiPriority w:val="99"/>
    <w:semiHidden/>
    <w:locked/>
    <w:rPr>
      <w:rFonts w:ascii="Times New Roman" w:hAnsi="Times New Roman"/>
      <w:color w:val="00000A"/>
      <w:sz w:val="16"/>
    </w:rPr>
  </w:style>
  <w:style w:type="character" w:customStyle="1" w:styleId="BalloonTextChar2">
    <w:name w:val="Balloon Text Char2"/>
    <w:uiPriority w:val="99"/>
    <w:semiHidden/>
    <w:locked/>
    <w:rPr>
      <w:rFonts w:ascii="Times New Roman" w:hAnsi="Times New Roman"/>
      <w:color w:val="00000A"/>
      <w:sz w:val="2"/>
    </w:rPr>
  </w:style>
  <w:style w:type="character" w:customStyle="1" w:styleId="BodyTextIndent3Char2">
    <w:name w:val="Body Text Indent 3 Char2"/>
    <w:uiPriority w:val="99"/>
    <w:semiHidden/>
    <w:locked/>
    <w:rPr>
      <w:rFonts w:ascii="Times New Roman" w:hAnsi="Times New Roman"/>
      <w:color w:val="00000A"/>
      <w:sz w:val="16"/>
    </w:rPr>
  </w:style>
  <w:style w:type="character" w:customStyle="1" w:styleId="HeaderChar2">
    <w:name w:val="Header Char2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DocumentMapChar2">
    <w:name w:val="Document Map Char2"/>
    <w:uiPriority w:val="99"/>
    <w:semiHidden/>
    <w:locked/>
    <w:rPr>
      <w:rFonts w:ascii="Times New Roman" w:hAnsi="Times New Roman"/>
      <w:color w:val="00000A"/>
      <w:sz w:val="2"/>
    </w:rPr>
  </w:style>
  <w:style w:type="character" w:customStyle="1" w:styleId="BodyTextChar3">
    <w:name w:val="Body Text Char3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BodyTextIndentChar3">
    <w:name w:val="Body Text Indent Char3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BodyTextFirstIndent2Char3">
    <w:name w:val="Body Text First Indent 2 Char3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BodyTextIndent2Char3">
    <w:name w:val="Body Text Indent 2 Char3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TitleChar3">
    <w:name w:val="Title Char3"/>
    <w:uiPriority w:val="99"/>
    <w:locked/>
    <w:rPr>
      <w:rFonts w:ascii="Cambria" w:hAnsi="Cambria"/>
      <w:b/>
      <w:color w:val="00000A"/>
      <w:sz w:val="32"/>
    </w:rPr>
  </w:style>
  <w:style w:type="character" w:customStyle="1" w:styleId="FooterChar3">
    <w:name w:val="Footer Char3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FootnoteTextChar3">
    <w:name w:val="Footnote Text Char3"/>
    <w:uiPriority w:val="99"/>
    <w:semiHidden/>
    <w:locked/>
    <w:rPr>
      <w:rFonts w:ascii="Times New Roman" w:hAnsi="Times New Roman"/>
      <w:color w:val="00000A"/>
      <w:sz w:val="20"/>
    </w:rPr>
  </w:style>
  <w:style w:type="character" w:customStyle="1" w:styleId="BodyText2Char3">
    <w:name w:val="Body Text 2 Char3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BodyText3Char3">
    <w:name w:val="Body Text 3 Char3"/>
    <w:uiPriority w:val="99"/>
    <w:semiHidden/>
    <w:locked/>
    <w:rPr>
      <w:rFonts w:ascii="Times New Roman" w:hAnsi="Times New Roman"/>
      <w:color w:val="00000A"/>
      <w:sz w:val="16"/>
    </w:rPr>
  </w:style>
  <w:style w:type="character" w:customStyle="1" w:styleId="BalloonTextChar3">
    <w:name w:val="Balloon Text Char3"/>
    <w:uiPriority w:val="99"/>
    <w:semiHidden/>
    <w:locked/>
    <w:rPr>
      <w:rFonts w:ascii="Times New Roman" w:hAnsi="Times New Roman"/>
      <w:color w:val="00000A"/>
      <w:sz w:val="2"/>
    </w:rPr>
  </w:style>
  <w:style w:type="character" w:customStyle="1" w:styleId="BodyTextIndent3Char3">
    <w:name w:val="Body Text Indent 3 Char3"/>
    <w:uiPriority w:val="99"/>
    <w:semiHidden/>
    <w:locked/>
    <w:rPr>
      <w:rFonts w:ascii="Times New Roman" w:hAnsi="Times New Roman"/>
      <w:color w:val="00000A"/>
      <w:sz w:val="16"/>
    </w:rPr>
  </w:style>
  <w:style w:type="character" w:customStyle="1" w:styleId="HeaderChar3">
    <w:name w:val="Header Char3"/>
    <w:uiPriority w:val="99"/>
    <w:semiHidden/>
    <w:locked/>
    <w:rPr>
      <w:rFonts w:ascii="Times New Roman" w:hAnsi="Times New Roman"/>
      <w:color w:val="00000A"/>
      <w:sz w:val="24"/>
    </w:rPr>
  </w:style>
  <w:style w:type="character" w:customStyle="1" w:styleId="DocumentMapChar3">
    <w:name w:val="Document Map Char3"/>
    <w:uiPriority w:val="99"/>
    <w:semiHidden/>
    <w:locked/>
    <w:rPr>
      <w:rFonts w:ascii="Times New Roman" w:hAnsi="Times New Roman"/>
      <w:color w:val="00000A"/>
      <w:sz w:val="2"/>
    </w:rPr>
  </w:style>
  <w:style w:type="character" w:customStyle="1" w:styleId="12">
    <w:name w:val="Основной текст Знак1"/>
    <w:link w:val="af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13">
    <w:name w:val="Основной текст с отступом Знак1"/>
    <w:link w:val="af0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4">
    <w:name w:val="Body Text First Indent 2 Char4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4">
    <w:name w:val="Body Text Indent 2 Char4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14">
    <w:name w:val="Название Знак1"/>
    <w:link w:val="af1"/>
    <w:uiPriority w:val="99"/>
    <w:locked/>
    <w:rsid w:val="00727BC1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15">
    <w:name w:val="Нижний колонтитул Знак1"/>
    <w:link w:val="af2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16">
    <w:name w:val="Текст сноски Знак1"/>
    <w:link w:val="af3"/>
    <w:uiPriority w:val="99"/>
    <w:semiHidden/>
    <w:locked/>
    <w:rsid w:val="00727BC1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4">
    <w:name w:val="Body Text 2 Char4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4">
    <w:name w:val="Body Text 3 Char4"/>
    <w:uiPriority w:val="99"/>
    <w:semiHidden/>
    <w:locked/>
    <w:rsid w:val="00727BC1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4">
    <w:name w:val="Balloon Text Char4"/>
    <w:uiPriority w:val="99"/>
    <w:semiHidden/>
    <w:locked/>
    <w:rsid w:val="00727BC1"/>
    <w:rPr>
      <w:rFonts w:ascii="Times New Roman" w:hAnsi="Times New Roman" w:cs="Times New Roman"/>
      <w:color w:val="00000A"/>
      <w:sz w:val="2"/>
    </w:rPr>
  </w:style>
  <w:style w:type="character" w:customStyle="1" w:styleId="BodyTextIndent3Char4">
    <w:name w:val="Body Text Indent 3 Char4"/>
    <w:uiPriority w:val="99"/>
    <w:semiHidden/>
    <w:locked/>
    <w:rsid w:val="00727BC1"/>
    <w:rPr>
      <w:rFonts w:ascii="Times New Roman" w:hAnsi="Times New Roman" w:cs="Times New Roman"/>
      <w:color w:val="00000A"/>
      <w:sz w:val="16"/>
      <w:szCs w:val="16"/>
    </w:rPr>
  </w:style>
  <w:style w:type="character" w:customStyle="1" w:styleId="af4">
    <w:name w:val="Верхний колонтитул Знак"/>
    <w:link w:val="af5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DocumentMapChar4">
    <w:name w:val="Document Map Char4"/>
    <w:uiPriority w:val="99"/>
    <w:semiHidden/>
    <w:locked/>
    <w:rsid w:val="00727BC1"/>
    <w:rPr>
      <w:rFonts w:ascii="Times New Roman" w:hAnsi="Times New Roman" w:cs="Times New Roman"/>
      <w:color w:val="00000A"/>
      <w:sz w:val="2"/>
    </w:rPr>
  </w:style>
  <w:style w:type="character" w:customStyle="1" w:styleId="BodyTextChar5">
    <w:name w:val="Body Text Char5"/>
    <w:uiPriority w:val="99"/>
    <w:semiHidden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5">
    <w:name w:val="Body Text Indent Char5"/>
    <w:uiPriority w:val="99"/>
    <w:semiHidden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FirstIndent2Char5">
    <w:name w:val="Body Text First Indent 2 Char5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2Char5">
    <w:name w:val="Body Text Indent 2 Char5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TitleChar5">
    <w:name w:val="Title Char5"/>
    <w:uiPriority w:val="99"/>
    <w:rsid w:val="00727BC1"/>
    <w:rPr>
      <w:rFonts w:ascii="Cambria" w:hAnsi="Cambria" w:cs="Cambria"/>
      <w:b/>
      <w:bCs/>
      <w:color w:val="00000A"/>
      <w:sz w:val="32"/>
      <w:szCs w:val="32"/>
    </w:rPr>
  </w:style>
  <w:style w:type="character" w:customStyle="1" w:styleId="FooterChar5">
    <w:name w:val="Footer Char5"/>
    <w:uiPriority w:val="99"/>
    <w:semiHidden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FootnoteTextChar5">
    <w:name w:val="Footnote Text Char5"/>
    <w:uiPriority w:val="99"/>
    <w:semiHidden/>
    <w:rsid w:val="00727BC1"/>
    <w:rPr>
      <w:rFonts w:ascii="Times New Roman" w:hAnsi="Times New Roman" w:cs="Times New Roman"/>
      <w:color w:val="00000A"/>
      <w:sz w:val="20"/>
      <w:szCs w:val="20"/>
    </w:rPr>
  </w:style>
  <w:style w:type="character" w:customStyle="1" w:styleId="BodyText2Char5">
    <w:name w:val="Body Text 2 Char5"/>
    <w:uiPriority w:val="99"/>
    <w:semiHidden/>
    <w:locked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3Char5">
    <w:name w:val="Body Text 3 Char5"/>
    <w:uiPriority w:val="99"/>
    <w:semiHidden/>
    <w:locked/>
    <w:rsid w:val="00727BC1"/>
    <w:rPr>
      <w:rFonts w:ascii="Times New Roman" w:hAnsi="Times New Roman" w:cs="Times New Roman"/>
      <w:color w:val="00000A"/>
      <w:sz w:val="16"/>
      <w:szCs w:val="16"/>
    </w:rPr>
  </w:style>
  <w:style w:type="character" w:customStyle="1" w:styleId="BalloonTextChar5">
    <w:name w:val="Balloon Text Char5"/>
    <w:uiPriority w:val="99"/>
    <w:semiHidden/>
    <w:locked/>
    <w:rsid w:val="00727BC1"/>
    <w:rPr>
      <w:rFonts w:ascii="Times New Roman" w:hAnsi="Times New Roman" w:cs="Times New Roman"/>
      <w:color w:val="00000A"/>
      <w:sz w:val="2"/>
    </w:rPr>
  </w:style>
  <w:style w:type="character" w:customStyle="1" w:styleId="BodyTextIndent3Char5">
    <w:name w:val="Body Text Indent 3 Char5"/>
    <w:uiPriority w:val="99"/>
    <w:semiHidden/>
    <w:locked/>
    <w:rsid w:val="00727BC1"/>
    <w:rPr>
      <w:rFonts w:ascii="Times New Roman" w:hAnsi="Times New Roman" w:cs="Times New Roman"/>
      <w:color w:val="00000A"/>
      <w:sz w:val="16"/>
      <w:szCs w:val="16"/>
    </w:rPr>
  </w:style>
  <w:style w:type="character" w:customStyle="1" w:styleId="HeaderChar5">
    <w:name w:val="Header Char5"/>
    <w:uiPriority w:val="99"/>
    <w:semiHidden/>
    <w:rsid w:val="00727BC1"/>
    <w:rPr>
      <w:rFonts w:ascii="Times New Roman" w:hAnsi="Times New Roman" w:cs="Times New Roman"/>
      <w:color w:val="00000A"/>
      <w:sz w:val="24"/>
      <w:szCs w:val="24"/>
    </w:rPr>
  </w:style>
  <w:style w:type="character" w:customStyle="1" w:styleId="DocumentMapChar5">
    <w:name w:val="Document Map Char5"/>
    <w:uiPriority w:val="99"/>
    <w:semiHidden/>
    <w:locked/>
    <w:rsid w:val="00727BC1"/>
    <w:rPr>
      <w:rFonts w:ascii="Times New Roman" w:hAnsi="Times New Roman" w:cs="Times New Roman"/>
      <w:color w:val="00000A"/>
      <w:sz w:val="2"/>
    </w:rPr>
  </w:style>
  <w:style w:type="character" w:customStyle="1" w:styleId="BodyTextChar6">
    <w:name w:val="Body Text Char6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BodyTextIndentChar6">
    <w:name w:val="Body Text Indent Char6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211">
    <w:name w:val="Красная строка 2 Знак1"/>
    <w:link w:val="25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220">
    <w:name w:val="Основной текст с отступом 2 Знак2"/>
    <w:link w:val="26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TitleChar6">
    <w:name w:val="Title Char6"/>
    <w:uiPriority w:val="99"/>
    <w:rPr>
      <w:rFonts w:ascii="Cambria" w:eastAsia="Times New Roman" w:hAnsi="Cambria" w:cs="Cambria"/>
      <w:b/>
      <w:bCs/>
      <w:color w:val="00000A"/>
      <w:sz w:val="32"/>
      <w:szCs w:val="32"/>
    </w:rPr>
  </w:style>
  <w:style w:type="character" w:customStyle="1" w:styleId="FooterChar6">
    <w:name w:val="Footer Char6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FootnoteTextChar6">
    <w:name w:val="Footnote Text Char6"/>
    <w:uiPriority w:val="99"/>
    <w:semiHidden/>
    <w:rPr>
      <w:rFonts w:ascii="Times New Roman" w:hAnsi="Times New Roman" w:cs="Times New Roman"/>
      <w:color w:val="00000A"/>
      <w:sz w:val="20"/>
      <w:szCs w:val="20"/>
    </w:rPr>
  </w:style>
  <w:style w:type="character" w:customStyle="1" w:styleId="212">
    <w:name w:val="Основной текст 2 Знак1"/>
    <w:link w:val="27"/>
    <w:uiPriority w:val="99"/>
    <w:semiHidden/>
    <w:locked/>
    <w:rPr>
      <w:rFonts w:ascii="Times New Roman" w:hAnsi="Times New Roman" w:cs="Times New Roman"/>
      <w:color w:val="00000A"/>
      <w:sz w:val="24"/>
      <w:szCs w:val="24"/>
    </w:rPr>
  </w:style>
  <w:style w:type="character" w:customStyle="1" w:styleId="310">
    <w:name w:val="Основной текст 3 Знак1"/>
    <w:link w:val="33"/>
    <w:uiPriority w:val="99"/>
    <w:semiHidden/>
    <w:locked/>
    <w:rPr>
      <w:rFonts w:ascii="Times New Roman" w:hAnsi="Times New Roman" w:cs="Times New Roman"/>
      <w:color w:val="00000A"/>
      <w:sz w:val="16"/>
      <w:szCs w:val="16"/>
    </w:rPr>
  </w:style>
  <w:style w:type="character" w:customStyle="1" w:styleId="17">
    <w:name w:val="Текст выноски Знак1"/>
    <w:link w:val="af6"/>
    <w:uiPriority w:val="99"/>
    <w:semiHidden/>
    <w:locked/>
    <w:rPr>
      <w:rFonts w:ascii="Times New Roman" w:hAnsi="Times New Roman" w:cs="Times New Roman"/>
      <w:color w:val="00000A"/>
      <w:sz w:val="2"/>
    </w:rPr>
  </w:style>
  <w:style w:type="character" w:customStyle="1" w:styleId="34">
    <w:name w:val="Основной текст с отступом 3 Знак"/>
    <w:link w:val="35"/>
    <w:uiPriority w:val="99"/>
    <w:semiHidden/>
    <w:locked/>
    <w:rPr>
      <w:rFonts w:ascii="Times New Roman" w:hAnsi="Times New Roman" w:cs="Times New Roman"/>
      <w:color w:val="00000A"/>
      <w:sz w:val="16"/>
      <w:szCs w:val="16"/>
    </w:rPr>
  </w:style>
  <w:style w:type="character" w:customStyle="1" w:styleId="HeaderChar6">
    <w:name w:val="Header Char6"/>
    <w:uiPriority w:val="99"/>
    <w:semiHidden/>
    <w:rPr>
      <w:rFonts w:ascii="Times New Roman" w:hAnsi="Times New Roman" w:cs="Times New Roman"/>
      <w:color w:val="00000A"/>
      <w:sz w:val="24"/>
      <w:szCs w:val="24"/>
    </w:rPr>
  </w:style>
  <w:style w:type="character" w:customStyle="1" w:styleId="18">
    <w:name w:val="Схема документа Знак1"/>
    <w:link w:val="af7"/>
    <w:uiPriority w:val="99"/>
    <w:semiHidden/>
    <w:locked/>
    <w:rPr>
      <w:rFonts w:ascii="Times New Roman" w:hAnsi="Times New Roman" w:cs="Times New Roman"/>
      <w:color w:val="00000A"/>
      <w:sz w:val="2"/>
    </w:rPr>
  </w:style>
  <w:style w:type="paragraph" w:customStyle="1" w:styleId="af8">
    <w:name w:val="Заголовок"/>
    <w:basedOn w:val="a"/>
    <w:next w:val="af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Body Text"/>
    <w:basedOn w:val="a"/>
    <w:link w:val="12"/>
    <w:uiPriority w:val="99"/>
    <w:pPr>
      <w:spacing w:after="120"/>
    </w:pPr>
    <w:rPr>
      <w:rFonts w:eastAsia="Calibri"/>
    </w:rPr>
  </w:style>
  <w:style w:type="character" w:customStyle="1" w:styleId="BodyTextChar7">
    <w:name w:val="Body Text Char7"/>
    <w:uiPriority w:val="99"/>
    <w:semiHidden/>
    <w:rsid w:val="002A5B90"/>
    <w:rPr>
      <w:rFonts w:ascii="Times New Roman" w:eastAsia="Times New Roman" w:hAnsi="Times New Roman"/>
      <w:color w:val="00000A"/>
      <w:sz w:val="24"/>
      <w:szCs w:val="24"/>
    </w:rPr>
  </w:style>
  <w:style w:type="paragraph" w:styleId="af9">
    <w:name w:val="List"/>
    <w:basedOn w:val="af"/>
    <w:uiPriority w:val="99"/>
    <w:rPr>
      <w:rFonts w:cs="Mangal"/>
    </w:rPr>
  </w:style>
  <w:style w:type="paragraph" w:styleId="afa">
    <w:name w:val="caption"/>
    <w:basedOn w:val="a"/>
    <w:uiPriority w:val="99"/>
    <w:qFormat/>
    <w:pPr>
      <w:jc w:val="center"/>
    </w:pPr>
    <w:rPr>
      <w:b/>
      <w:bCs/>
    </w:rPr>
  </w:style>
  <w:style w:type="paragraph" w:styleId="19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afb">
    <w:name w:val="index heading"/>
    <w:basedOn w:val="a"/>
    <w:uiPriority w:val="99"/>
    <w:pPr>
      <w:suppressLineNumbers/>
    </w:pPr>
    <w:rPr>
      <w:rFonts w:cs="Mangal"/>
    </w:rPr>
  </w:style>
  <w:style w:type="paragraph" w:customStyle="1" w:styleId="afc">
    <w:name w:val="Знак Знак Знак Знак Знак Знак Знак"/>
    <w:basedOn w:val="a"/>
    <w:uiPriority w:val="99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color w:val="00000A"/>
      <w:sz w:val="24"/>
    </w:rPr>
  </w:style>
  <w:style w:type="paragraph" w:customStyle="1" w:styleId="ConsPlusTitle">
    <w:name w:val="ConsPlusTitle"/>
    <w:uiPriority w:val="99"/>
    <w:pPr>
      <w:widowControl w:val="0"/>
    </w:pPr>
    <w:rPr>
      <w:rFonts w:ascii="Times New Roman" w:eastAsia="Times New Roman" w:hAnsi="Times New Roman"/>
      <w:b/>
      <w:bCs/>
      <w:color w:val="00000A"/>
      <w:sz w:val="24"/>
      <w:szCs w:val="24"/>
    </w:rPr>
  </w:style>
  <w:style w:type="paragraph" w:styleId="af0">
    <w:name w:val="Body Text Indent"/>
    <w:basedOn w:val="af"/>
    <w:link w:val="13"/>
    <w:uiPriority w:val="99"/>
    <w:pPr>
      <w:ind w:firstLine="210"/>
    </w:pPr>
  </w:style>
  <w:style w:type="character" w:customStyle="1" w:styleId="BodyTextIndentChar7">
    <w:name w:val="Body Text Indent Char7"/>
    <w:uiPriority w:val="99"/>
    <w:semiHidden/>
    <w:rsid w:val="002A5B90"/>
    <w:rPr>
      <w:rFonts w:ascii="Times New Roman" w:eastAsia="Times New Roman" w:hAnsi="Times New Roman"/>
      <w:color w:val="00000A"/>
      <w:sz w:val="24"/>
      <w:szCs w:val="24"/>
    </w:rPr>
  </w:style>
  <w:style w:type="paragraph" w:styleId="afd">
    <w:name w:val="Normal (Web)"/>
    <w:basedOn w:val="a"/>
    <w:uiPriority w:val="99"/>
    <w:pPr>
      <w:spacing w:before="75" w:after="75"/>
    </w:pPr>
  </w:style>
  <w:style w:type="paragraph" w:customStyle="1" w:styleId="ConsPlusNormal0">
    <w:name w:val="ConsPlusNormal"/>
    <w:uiPriority w:val="99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styleId="36">
    <w:name w:val="List Bullet 3"/>
    <w:basedOn w:val="a"/>
    <w:uiPriority w:val="99"/>
    <w:pPr>
      <w:ind w:left="566" w:hanging="283"/>
    </w:pPr>
    <w:rPr>
      <w:lang w:eastAsia="ko-KR"/>
    </w:rPr>
  </w:style>
  <w:style w:type="paragraph" w:styleId="41">
    <w:name w:val="List Bullet 4"/>
    <w:basedOn w:val="a"/>
    <w:uiPriority w:val="99"/>
    <w:pPr>
      <w:ind w:left="849" w:hanging="283"/>
    </w:pPr>
    <w:rPr>
      <w:lang w:eastAsia="ko-KR"/>
    </w:rPr>
  </w:style>
  <w:style w:type="paragraph" w:styleId="25">
    <w:name w:val="Body Text First Indent 2"/>
    <w:basedOn w:val="af0"/>
    <w:link w:val="211"/>
    <w:uiPriority w:val="99"/>
    <w:pPr>
      <w:ind w:left="283"/>
    </w:pPr>
  </w:style>
  <w:style w:type="character" w:customStyle="1" w:styleId="BodyTextFirstIndent2Char7">
    <w:name w:val="Body Text First Indent 2 Char7"/>
    <w:uiPriority w:val="99"/>
    <w:semiHidden/>
    <w:rsid w:val="002A5B90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26">
    <w:name w:val="Body Text Indent 2"/>
    <w:basedOn w:val="a"/>
    <w:link w:val="220"/>
    <w:uiPriority w:val="99"/>
    <w:pPr>
      <w:spacing w:after="120" w:line="480" w:lineRule="auto"/>
      <w:ind w:left="283"/>
    </w:pPr>
    <w:rPr>
      <w:rFonts w:eastAsia="Calibri"/>
    </w:rPr>
  </w:style>
  <w:style w:type="character" w:customStyle="1" w:styleId="BodyTextIndent2Char7">
    <w:name w:val="Body Text Indent 2 Char7"/>
    <w:uiPriority w:val="99"/>
    <w:semiHidden/>
    <w:rsid w:val="002A5B90"/>
    <w:rPr>
      <w:rFonts w:ascii="Times New Roman" w:eastAsia="Times New Roman" w:hAnsi="Times New Roman"/>
      <w:color w:val="00000A"/>
      <w:sz w:val="24"/>
      <w:szCs w:val="24"/>
    </w:rPr>
  </w:style>
  <w:style w:type="paragraph" w:styleId="af1">
    <w:name w:val="Title"/>
    <w:basedOn w:val="a"/>
    <w:link w:val="14"/>
    <w:uiPriority w:val="99"/>
    <w:qFormat/>
    <w:pPr>
      <w:ind w:firstLine="2268"/>
      <w:jc w:val="center"/>
    </w:pPr>
    <w:rPr>
      <w:rFonts w:ascii="Cambria" w:eastAsia="Calibri" w:hAnsi="Cambria"/>
      <w:b/>
      <w:bCs/>
      <w:sz w:val="32"/>
      <w:szCs w:val="32"/>
    </w:rPr>
  </w:style>
  <w:style w:type="character" w:customStyle="1" w:styleId="TitleChar7">
    <w:name w:val="Title Char7"/>
    <w:uiPriority w:val="10"/>
    <w:rsid w:val="002A5B90"/>
    <w:rPr>
      <w:rFonts w:ascii="Cambria" w:eastAsia="Times New Roman" w:hAnsi="Cambria" w:cs="Times New Roman"/>
      <w:b/>
      <w:bCs/>
      <w:color w:val="00000A"/>
      <w:kern w:val="28"/>
      <w:sz w:val="32"/>
      <w:szCs w:val="32"/>
    </w:rPr>
  </w:style>
  <w:style w:type="paragraph" w:customStyle="1" w:styleId="ConsNonformat">
    <w:name w:val="ConsNonformat"/>
    <w:uiPriority w:val="99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lang w:eastAsia="en-US"/>
    </w:rPr>
  </w:style>
  <w:style w:type="paragraph" w:customStyle="1" w:styleId="213">
    <w:name w:val="Основной текст 21"/>
    <w:basedOn w:val="a"/>
    <w:uiPriority w:val="99"/>
    <w:pPr>
      <w:widowControl w:val="0"/>
    </w:pPr>
    <w:rPr>
      <w:sz w:val="28"/>
      <w:szCs w:val="28"/>
    </w:rPr>
  </w:style>
  <w:style w:type="paragraph" w:customStyle="1" w:styleId="afe">
    <w:name w:val="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для таблиц"/>
    <w:basedOn w:val="a"/>
    <w:uiPriority w:val="99"/>
    <w:pPr>
      <w:widowControl w:val="0"/>
      <w:jc w:val="both"/>
    </w:pPr>
  </w:style>
  <w:style w:type="paragraph" w:styleId="af2">
    <w:name w:val="footer"/>
    <w:basedOn w:val="a"/>
    <w:link w:val="15"/>
    <w:uiPriority w:val="9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7">
    <w:name w:val="Footer Char7"/>
    <w:uiPriority w:val="99"/>
    <w:semiHidden/>
    <w:rsid w:val="002A5B90"/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ConsNormal">
    <w:name w:val="ConsNormal"/>
    <w:uiPriority w:val="99"/>
    <w:pPr>
      <w:widowControl w:val="0"/>
      <w:ind w:right="19772" w:firstLine="720"/>
    </w:pPr>
    <w:rPr>
      <w:rFonts w:ascii="Arial" w:eastAsia="Times New Roman" w:hAnsi="Arial" w:cs="Arial"/>
      <w:color w:val="00000A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paragraph" w:customStyle="1" w:styleId="Heading11">
    <w:name w:val="Heading 11"/>
    <w:basedOn w:val="a"/>
    <w:uiPriority w:val="99"/>
    <w:pPr>
      <w:keepNext/>
      <w:jc w:val="center"/>
      <w:outlineLvl w:val="0"/>
    </w:pPr>
    <w:rPr>
      <w:lang w:val="en-US"/>
    </w:rPr>
  </w:style>
  <w:style w:type="paragraph" w:customStyle="1" w:styleId="1a">
    <w:name w:val="Знак1"/>
    <w:basedOn w:val="a"/>
    <w:uiPriority w:val="99"/>
    <w:pPr>
      <w:spacing w:beforeAutospacing="1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  <w:color w:val="00000A"/>
      <w:sz w:val="24"/>
    </w:rPr>
  </w:style>
  <w:style w:type="paragraph" w:styleId="af3">
    <w:name w:val="footnote text"/>
    <w:basedOn w:val="a"/>
    <w:link w:val="16"/>
    <w:uiPriority w:val="99"/>
    <w:semiHidden/>
    <w:rPr>
      <w:rFonts w:eastAsia="Calibri"/>
      <w:sz w:val="20"/>
      <w:szCs w:val="20"/>
    </w:rPr>
  </w:style>
  <w:style w:type="character" w:customStyle="1" w:styleId="FootnoteTextChar7">
    <w:name w:val="Footnote Text Char7"/>
    <w:uiPriority w:val="99"/>
    <w:semiHidden/>
    <w:rsid w:val="002A5B90"/>
    <w:rPr>
      <w:rFonts w:ascii="Times New Roman" w:eastAsia="Times New Roman" w:hAnsi="Times New Roman"/>
      <w:color w:val="00000A"/>
      <w:sz w:val="20"/>
      <w:szCs w:val="20"/>
    </w:rPr>
  </w:style>
  <w:style w:type="paragraph" w:styleId="27">
    <w:name w:val="Body Text 2"/>
    <w:basedOn w:val="a"/>
    <w:link w:val="212"/>
    <w:uiPriority w:val="99"/>
    <w:pPr>
      <w:spacing w:after="120" w:line="480" w:lineRule="auto"/>
    </w:pPr>
    <w:rPr>
      <w:rFonts w:eastAsia="Calibri"/>
    </w:rPr>
  </w:style>
  <w:style w:type="character" w:customStyle="1" w:styleId="BodyText2Char7">
    <w:name w:val="Body Text 2 Char7"/>
    <w:uiPriority w:val="99"/>
    <w:semiHidden/>
    <w:rsid w:val="002A5B90"/>
    <w:rPr>
      <w:rFonts w:ascii="Times New Roman" w:eastAsia="Times New Roman" w:hAnsi="Times New Roman"/>
      <w:color w:val="00000A"/>
      <w:sz w:val="24"/>
      <w:szCs w:val="24"/>
    </w:rPr>
  </w:style>
  <w:style w:type="paragraph" w:styleId="33">
    <w:name w:val="Body Text 3"/>
    <w:basedOn w:val="a"/>
    <w:link w:val="310"/>
    <w:uiPriority w:val="99"/>
    <w:pPr>
      <w:spacing w:after="120"/>
    </w:pPr>
    <w:rPr>
      <w:rFonts w:eastAsia="Calibri"/>
      <w:sz w:val="16"/>
      <w:szCs w:val="16"/>
    </w:rPr>
  </w:style>
  <w:style w:type="character" w:customStyle="1" w:styleId="BodyText3Char7">
    <w:name w:val="Body Text 3 Char7"/>
    <w:uiPriority w:val="99"/>
    <w:semiHidden/>
    <w:rsid w:val="002A5B90"/>
    <w:rPr>
      <w:rFonts w:ascii="Times New Roman" w:eastAsia="Times New Roman" w:hAnsi="Times New Roman"/>
      <w:color w:val="00000A"/>
      <w:sz w:val="16"/>
      <w:szCs w:val="16"/>
    </w:rPr>
  </w:style>
  <w:style w:type="paragraph" w:customStyle="1" w:styleId="xl67">
    <w:name w:val="xl67"/>
    <w:basedOn w:val="a"/>
    <w:uiPriority w:val="99"/>
    <w:pPr>
      <w:spacing w:beforeAutospacing="1" w:afterAutospacing="1"/>
      <w:jc w:val="center"/>
    </w:pPr>
    <w:rPr>
      <w:rFonts w:ascii="Arial CYR" w:eastAsia="Arial Unicode MS" w:hAnsi="Arial CYR" w:cs="Arial CYR"/>
      <w:b/>
      <w:bCs/>
    </w:rPr>
  </w:style>
  <w:style w:type="paragraph" w:styleId="af6">
    <w:name w:val="Balloon Text"/>
    <w:basedOn w:val="a"/>
    <w:link w:val="17"/>
    <w:uiPriority w:val="99"/>
    <w:semiHidden/>
    <w:rPr>
      <w:rFonts w:eastAsia="Calibri"/>
      <w:sz w:val="2"/>
      <w:szCs w:val="20"/>
    </w:rPr>
  </w:style>
  <w:style w:type="character" w:customStyle="1" w:styleId="BalloonTextChar7">
    <w:name w:val="Balloon Text Char7"/>
    <w:uiPriority w:val="99"/>
    <w:semiHidden/>
    <w:rsid w:val="002A5B90"/>
    <w:rPr>
      <w:rFonts w:ascii="Times New Roman" w:eastAsia="Times New Roman" w:hAnsi="Times New Roman"/>
      <w:color w:val="00000A"/>
      <w:sz w:val="0"/>
      <w:szCs w:val="0"/>
    </w:rPr>
  </w:style>
  <w:style w:type="paragraph" w:styleId="35">
    <w:name w:val="Body Text Indent 3"/>
    <w:basedOn w:val="a"/>
    <w:link w:val="34"/>
    <w:uiPriority w:val="99"/>
    <w:pPr>
      <w:spacing w:after="120"/>
      <w:ind w:left="283"/>
    </w:pPr>
    <w:rPr>
      <w:rFonts w:eastAsia="Calibri"/>
      <w:sz w:val="16"/>
      <w:szCs w:val="16"/>
    </w:rPr>
  </w:style>
  <w:style w:type="character" w:customStyle="1" w:styleId="BodyTextIndent3Char7">
    <w:name w:val="Body Text Indent 3 Char7"/>
    <w:uiPriority w:val="99"/>
    <w:semiHidden/>
    <w:rsid w:val="002A5B90"/>
    <w:rPr>
      <w:rFonts w:ascii="Times New Roman" w:eastAsia="Times New Roman" w:hAnsi="Times New Roman"/>
      <w:color w:val="00000A"/>
      <w:sz w:val="16"/>
      <w:szCs w:val="16"/>
    </w:rPr>
  </w:style>
  <w:style w:type="paragraph" w:styleId="af5">
    <w:name w:val="header"/>
    <w:basedOn w:val="a"/>
    <w:link w:val="af4"/>
    <w:uiPriority w:val="9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7">
    <w:name w:val="Header Char7"/>
    <w:uiPriority w:val="99"/>
    <w:semiHidden/>
    <w:rsid w:val="002A5B90"/>
    <w:rPr>
      <w:rFonts w:ascii="Times New Roman" w:eastAsia="Times New Roman" w:hAnsi="Times New Roman"/>
      <w:color w:val="00000A"/>
      <w:sz w:val="24"/>
      <w:szCs w:val="24"/>
    </w:rPr>
  </w:style>
  <w:style w:type="paragraph" w:styleId="af7">
    <w:name w:val="Document Map"/>
    <w:basedOn w:val="a"/>
    <w:link w:val="18"/>
    <w:uiPriority w:val="99"/>
    <w:semiHidden/>
    <w:rPr>
      <w:rFonts w:eastAsia="Calibri"/>
      <w:sz w:val="2"/>
      <w:szCs w:val="20"/>
    </w:rPr>
  </w:style>
  <w:style w:type="character" w:customStyle="1" w:styleId="DocumentMapChar7">
    <w:name w:val="Document Map Char7"/>
    <w:uiPriority w:val="99"/>
    <w:semiHidden/>
    <w:rsid w:val="002A5B90"/>
    <w:rPr>
      <w:rFonts w:ascii="Times New Roman" w:eastAsia="Times New Roman" w:hAnsi="Times New Roman"/>
      <w:color w:val="00000A"/>
      <w:sz w:val="0"/>
      <w:szCs w:val="0"/>
    </w:rPr>
  </w:style>
  <w:style w:type="paragraph" w:customStyle="1" w:styleId="aff0">
    <w:name w:val="Содержимое врезки"/>
    <w:basedOn w:val="a"/>
    <w:uiPriority w:val="99"/>
  </w:style>
  <w:style w:type="paragraph" w:customStyle="1" w:styleId="6Exact">
    <w:name w:val="Основной текст (6) Exact"/>
    <w:basedOn w:val="a"/>
    <w:uiPriority w:val="99"/>
    <w:pPr>
      <w:widowControl w:val="0"/>
      <w:shd w:val="clear" w:color="auto" w:fill="FFFFFF"/>
      <w:spacing w:line="240" w:lineRule="atLeast"/>
    </w:pPr>
    <w:rPr>
      <w:rFonts w:ascii="Courier New" w:eastAsia="Calibri" w:hAnsi="Courier New" w:cs="Courier New"/>
      <w:b/>
      <w:bCs/>
      <w:color w:val="000000"/>
      <w:spacing w:val="7"/>
      <w:sz w:val="13"/>
      <w:szCs w:val="13"/>
    </w:rPr>
  </w:style>
  <w:style w:type="paragraph" w:styleId="aff1">
    <w:name w:val="List Paragraph"/>
    <w:basedOn w:val="a"/>
    <w:uiPriority w:val="99"/>
    <w:qFormat/>
    <w:pPr>
      <w:ind w:left="720"/>
      <w:contextualSpacing/>
    </w:pPr>
  </w:style>
  <w:style w:type="paragraph" w:customStyle="1" w:styleId="aff2">
    <w:name w:val="Содержимое таблицы"/>
    <w:basedOn w:val="a"/>
    <w:uiPriority w:val="99"/>
  </w:style>
  <w:style w:type="paragraph" w:customStyle="1" w:styleId="aff3">
    <w:name w:val="Заголовок таблицы"/>
    <w:basedOn w:val="aff2"/>
    <w:uiPriority w:val="99"/>
  </w:style>
  <w:style w:type="table" w:styleId="aff4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3280</Words>
  <Characters>18698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МО "Холодное"</Company>
  <LinksUpToDate>false</LinksUpToDate>
  <CharactersWithSpaces>21935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Глава</dc:creator>
  <cp:keywords/>
  <dc:description/>
  <cp:lastModifiedBy>User</cp:lastModifiedBy>
  <cp:revision>85</cp:revision>
  <cp:lastPrinted>2020-03-26T06:18:00Z</cp:lastPrinted>
  <dcterms:created xsi:type="dcterms:W3CDTF">2015-12-14T08:57:00Z</dcterms:created>
  <dcterms:modified xsi:type="dcterms:W3CDTF">2020-06-01T01:32:00Z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МО "Холодное"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